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956" w:rsidRDefault="00C31956" w:rsidP="00C31956">
      <w:pPr>
        <w:pStyle w:val="CRCoverPage"/>
        <w:tabs>
          <w:tab w:val="right" w:pos="9639"/>
        </w:tabs>
        <w:spacing w:after="0"/>
        <w:rPr>
          <w:b/>
          <w:i/>
          <w:noProof/>
          <w:sz w:val="28"/>
        </w:rPr>
      </w:pPr>
      <w:r w:rsidRPr="00395031">
        <w:rPr>
          <w:b/>
          <w:noProof/>
          <w:sz w:val="24"/>
        </w:rPr>
        <w:t xml:space="preserve">3GPP TSG-RAN WG4 </w:t>
      </w:r>
      <w:r>
        <w:rPr>
          <w:b/>
          <w:noProof/>
          <w:sz w:val="24"/>
        </w:rPr>
        <w:t>meeting #83</w:t>
      </w:r>
      <w:r w:rsidRPr="00395031">
        <w:rPr>
          <w:b/>
          <w:noProof/>
          <w:sz w:val="24"/>
        </w:rPr>
        <w:t xml:space="preserve"> </w:t>
      </w:r>
      <w:r>
        <w:rPr>
          <w:b/>
          <w:i/>
          <w:noProof/>
          <w:sz w:val="24"/>
        </w:rPr>
        <w:t xml:space="preserve"> </w:t>
      </w:r>
      <w:r>
        <w:rPr>
          <w:b/>
          <w:i/>
          <w:noProof/>
          <w:sz w:val="28"/>
        </w:rPr>
        <w:tab/>
        <w:t>R4-</w:t>
      </w:r>
      <w:r w:rsidRPr="00C70D54">
        <w:rPr>
          <w:b/>
          <w:i/>
          <w:noProof/>
          <w:sz w:val="28"/>
        </w:rPr>
        <w:t>170</w:t>
      </w:r>
      <w:r w:rsidR="00D27C66" w:rsidRPr="00C70D54">
        <w:rPr>
          <w:b/>
          <w:i/>
          <w:noProof/>
          <w:sz w:val="28"/>
        </w:rPr>
        <w:t>6102</w:t>
      </w:r>
    </w:p>
    <w:p w:rsidR="00C31956" w:rsidRPr="000F1261" w:rsidRDefault="00C31956" w:rsidP="00C31956">
      <w:pPr>
        <w:pStyle w:val="CRCoverPage"/>
        <w:outlineLvl w:val="0"/>
        <w:rPr>
          <w:b/>
          <w:noProof/>
          <w:sz w:val="24"/>
        </w:rPr>
      </w:pPr>
      <w:r w:rsidRPr="00E465C0">
        <w:rPr>
          <w:b/>
          <w:sz w:val="24"/>
          <w:szCs w:val="24"/>
          <w:lang w:val="en-US" w:eastAsia="zh-CN"/>
        </w:rPr>
        <w:t>Hangzhou, China, 15 – 19 May, 2017</w:t>
      </w:r>
    </w:p>
    <w:p w:rsidR="00DB0213" w:rsidRDefault="00DB0213" w:rsidP="00DB0213">
      <w:pPr>
        <w:pStyle w:val="CRCoverPage"/>
        <w:outlineLvl w:val="0"/>
        <w:rPr>
          <w:b/>
          <w:noProof/>
          <w:sz w:val="24"/>
        </w:rPr>
      </w:pPr>
    </w:p>
    <w:p w:rsidR="00DB0213" w:rsidRPr="002650D2" w:rsidRDefault="00DB0213" w:rsidP="00DB0213">
      <w:pPr>
        <w:tabs>
          <w:tab w:val="left" w:pos="1985"/>
        </w:tabs>
        <w:rPr>
          <w:rFonts w:ascii="Arial" w:hAnsi="Arial" w:cs="Arial"/>
        </w:rPr>
      </w:pPr>
      <w:r w:rsidRPr="002650D2">
        <w:rPr>
          <w:rFonts w:ascii="Arial" w:hAnsi="Arial" w:cs="Arial"/>
          <w:b/>
        </w:rPr>
        <w:t xml:space="preserve">Source: </w:t>
      </w:r>
      <w:r w:rsidRPr="002650D2">
        <w:rPr>
          <w:rFonts w:ascii="Arial" w:hAnsi="Arial" w:cs="Arial"/>
          <w:b/>
        </w:rPr>
        <w:tab/>
      </w:r>
      <w:r>
        <w:rPr>
          <w:rFonts w:ascii="Arial" w:hAnsi="Arial" w:cs="Arial"/>
        </w:rPr>
        <w:t>Telecom Italia</w:t>
      </w:r>
    </w:p>
    <w:p w:rsidR="00DB0213" w:rsidRDefault="00DB0213" w:rsidP="00DB0213">
      <w:pPr>
        <w:tabs>
          <w:tab w:val="left" w:pos="1985"/>
        </w:tabs>
        <w:rPr>
          <w:rFonts w:ascii="Arial" w:hAnsi="Arial" w:cs="Arial"/>
        </w:rPr>
      </w:pPr>
      <w:r w:rsidRPr="002650D2">
        <w:rPr>
          <w:rFonts w:ascii="Arial" w:hAnsi="Arial" w:cs="Arial"/>
          <w:b/>
        </w:rPr>
        <w:t xml:space="preserve">Title: </w:t>
      </w:r>
      <w:r w:rsidRPr="002650D2">
        <w:rPr>
          <w:rFonts w:ascii="Arial" w:hAnsi="Arial" w:cs="Arial"/>
          <w:b/>
        </w:rPr>
        <w:tab/>
      </w:r>
      <w:r w:rsidRPr="00DB0213">
        <w:rPr>
          <w:rFonts w:ascii="Arial" w:hAnsi="Arial" w:cs="Arial"/>
        </w:rPr>
        <w:t>LTE OTA TRP-TRS AH meeting minutes</w:t>
      </w:r>
    </w:p>
    <w:p w:rsidR="00DB0213" w:rsidRPr="004E5DAA" w:rsidRDefault="00DB0213" w:rsidP="00DB0213">
      <w:pPr>
        <w:tabs>
          <w:tab w:val="left" w:pos="1985"/>
        </w:tabs>
        <w:rPr>
          <w:rFonts w:ascii="Arial" w:hAnsi="Arial" w:cs="Arial"/>
          <w:b/>
          <w:lang w:val="sv-SE"/>
        </w:rPr>
      </w:pPr>
      <w:r w:rsidRPr="004E5DAA">
        <w:rPr>
          <w:rFonts w:ascii="Arial" w:hAnsi="Arial" w:cs="Arial"/>
          <w:b/>
          <w:lang w:val="sv-SE"/>
        </w:rPr>
        <w:t>Agenda Item:</w:t>
      </w:r>
      <w:r w:rsidRPr="004E5DAA">
        <w:rPr>
          <w:rFonts w:ascii="Arial" w:hAnsi="Arial" w:cs="Arial"/>
          <w:b/>
          <w:lang w:val="sv-SE"/>
        </w:rPr>
        <w:tab/>
      </w:r>
      <w:r>
        <w:rPr>
          <w:rFonts w:ascii="Arial" w:hAnsi="Arial" w:cs="Arial"/>
          <w:lang w:val="sv-SE"/>
        </w:rPr>
        <w:t>7.10</w:t>
      </w:r>
    </w:p>
    <w:p w:rsidR="00DB0213" w:rsidRPr="002650D2" w:rsidRDefault="00DB0213" w:rsidP="00DB0213">
      <w:pPr>
        <w:tabs>
          <w:tab w:val="left" w:pos="1985"/>
        </w:tabs>
        <w:rPr>
          <w:rFonts w:ascii="Arial" w:hAnsi="Arial" w:cs="Arial"/>
          <w:b/>
        </w:rPr>
      </w:pPr>
      <w:r w:rsidRPr="002650D2">
        <w:rPr>
          <w:rFonts w:ascii="Arial" w:hAnsi="Arial" w:cs="Arial"/>
          <w:b/>
        </w:rPr>
        <w:t>Document for:</w:t>
      </w:r>
      <w:r w:rsidRPr="002650D2">
        <w:rPr>
          <w:rFonts w:ascii="Arial" w:hAnsi="Arial" w:cs="Arial"/>
          <w:b/>
        </w:rPr>
        <w:tab/>
      </w:r>
      <w:r>
        <w:rPr>
          <w:rFonts w:ascii="Arial" w:hAnsi="Arial" w:cs="Arial"/>
        </w:rPr>
        <w:t>Information</w:t>
      </w:r>
    </w:p>
    <w:p w:rsidR="00DB0213" w:rsidRPr="00973DD5" w:rsidRDefault="00DB0213" w:rsidP="00DB0213">
      <w:pPr>
        <w:widowControl w:val="0"/>
        <w:tabs>
          <w:tab w:val="left" w:pos="1985"/>
        </w:tabs>
        <w:spacing w:after="0"/>
        <w:rPr>
          <w:rFonts w:eastAsia="SimSun"/>
        </w:rPr>
      </w:pPr>
      <w:r>
        <w:rPr>
          <w:rFonts w:eastAsia="SimSun"/>
          <w:noProof/>
          <w:lang w:val="it-IT" w:eastAsia="it-IT"/>
        </w:rPr>
        <mc:AlternateContent>
          <mc:Choice Requires="wps">
            <w:drawing>
              <wp:anchor distT="0" distB="0" distL="114300" distR="114300" simplePos="0" relativeHeight="251659264" behindDoc="0" locked="0" layoutInCell="1" allowOverlap="1">
                <wp:simplePos x="0" y="0"/>
                <wp:positionH relativeFrom="column">
                  <wp:posOffset>10795</wp:posOffset>
                </wp:positionH>
                <wp:positionV relativeFrom="paragraph">
                  <wp:posOffset>1270</wp:posOffset>
                </wp:positionV>
                <wp:extent cx="6115050" cy="0"/>
                <wp:effectExtent l="15875" t="16510" r="1270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85pt;margin-top:.1pt;width:48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" strokeweight="1.25pt"/>
            </w:pict>
          </mc:Fallback>
        </mc:AlternateContent>
      </w:r>
    </w:p>
    <w:p w:rsidR="00DB0213" w:rsidRPr="00973DD5" w:rsidRDefault="00DB0213" w:rsidP="00DB0213">
      <w:pPr>
        <w:widowControl w:val="0"/>
        <w:spacing w:line="240" w:lineRule="auto"/>
        <w:rPr>
          <w:rFonts w:eastAsia="MS Mincho"/>
        </w:rPr>
      </w:pPr>
      <w:r w:rsidRPr="00973DD5">
        <w:rPr>
          <w:rFonts w:eastAsia="MS Mincho"/>
        </w:rPr>
        <w:t xml:space="preserve">An ad hoc meeting on </w:t>
      </w:r>
      <w:r>
        <w:rPr>
          <w:rFonts w:eastAsia="SimSun"/>
        </w:rPr>
        <w:t xml:space="preserve">LTE OTA TRP-TRS has been </w:t>
      </w:r>
      <w:r w:rsidR="00C70D54">
        <w:rPr>
          <w:rFonts w:eastAsia="SimSun"/>
        </w:rPr>
        <w:t>held from 7:1</w:t>
      </w:r>
      <w:r>
        <w:rPr>
          <w:rFonts w:eastAsia="SimSun"/>
        </w:rPr>
        <w:t>0</w:t>
      </w:r>
      <w:r w:rsidRPr="00973DD5">
        <w:rPr>
          <w:rFonts w:eastAsia="SimSun"/>
        </w:rPr>
        <w:t>pm</w:t>
      </w:r>
      <w:r w:rsidRPr="00973DD5">
        <w:rPr>
          <w:rFonts w:eastAsia="MS Mincho"/>
        </w:rPr>
        <w:t>–</w:t>
      </w:r>
      <w:r w:rsidR="00C70D54">
        <w:rPr>
          <w:rFonts w:eastAsia="SimSun"/>
        </w:rPr>
        <w:t>9</w:t>
      </w:r>
      <w:r w:rsidRPr="00C70D54">
        <w:rPr>
          <w:rFonts w:eastAsia="SimSun"/>
        </w:rPr>
        <w:t>:00pm</w:t>
      </w:r>
      <w:r w:rsidRPr="00973DD5">
        <w:rPr>
          <w:rFonts w:eastAsia="SimSun"/>
        </w:rPr>
        <w:t xml:space="preserve"> on</w:t>
      </w:r>
      <w:r w:rsidRPr="00973DD5">
        <w:rPr>
          <w:rFonts w:eastAsia="MS Mincho"/>
        </w:rPr>
        <w:t xml:space="preserve"> </w:t>
      </w:r>
      <w:r w:rsidR="00C31956">
        <w:rPr>
          <w:rFonts w:eastAsia="MS Mincho"/>
        </w:rPr>
        <w:t>18</w:t>
      </w:r>
      <w:r w:rsidRPr="004A7092">
        <w:rPr>
          <w:rFonts w:eastAsia="MS Mincho"/>
          <w:vertAlign w:val="superscript"/>
        </w:rPr>
        <w:t>th</w:t>
      </w:r>
      <w:r>
        <w:rPr>
          <w:rFonts w:eastAsia="MS Mincho"/>
        </w:rPr>
        <w:t xml:space="preserve"> </w:t>
      </w:r>
      <w:r w:rsidR="00C31956">
        <w:rPr>
          <w:rFonts w:eastAsia="MS Mincho"/>
        </w:rPr>
        <w:t>May</w:t>
      </w:r>
      <w:r w:rsidRPr="00973DD5">
        <w:rPr>
          <w:rFonts w:eastAsia="SimSun"/>
        </w:rPr>
        <w:t xml:space="preserve"> 201</w:t>
      </w:r>
      <w:r>
        <w:rPr>
          <w:rFonts w:eastAsia="SimSun"/>
        </w:rPr>
        <w:t>7</w:t>
      </w:r>
      <w:r w:rsidRPr="00973DD5">
        <w:rPr>
          <w:rFonts w:eastAsia="SimSun"/>
        </w:rPr>
        <w:t>.</w:t>
      </w:r>
    </w:p>
    <w:p w:rsidR="00DB0213" w:rsidRPr="00973DD5" w:rsidRDefault="00DB0213" w:rsidP="00DB0213">
      <w:pPr>
        <w:widowControl w:val="0"/>
        <w:spacing w:line="240" w:lineRule="auto"/>
        <w:rPr>
          <w:rFonts w:eastAsia="SimSun"/>
        </w:rPr>
      </w:pPr>
      <w:r w:rsidRPr="00861211">
        <w:rPr>
          <w:rFonts w:eastAsia="MS Mincho"/>
        </w:rPr>
        <w:t xml:space="preserve">The following companies and organizations were represented: </w:t>
      </w:r>
      <w:r w:rsidRPr="007F206D">
        <w:rPr>
          <w:rFonts w:eastAsia="MS Mincho"/>
        </w:rPr>
        <w:t xml:space="preserve">Telecom Italia, </w:t>
      </w:r>
      <w:r w:rsidR="007F206D" w:rsidRPr="007F206D">
        <w:rPr>
          <w:rFonts w:eastAsia="MS Mincho"/>
        </w:rPr>
        <w:t xml:space="preserve">Intel, NTT DoCoMo, Samsung, </w:t>
      </w:r>
      <w:proofErr w:type="spellStart"/>
      <w:r w:rsidR="007F206D" w:rsidRPr="007F206D">
        <w:rPr>
          <w:rFonts w:eastAsia="MS Mincho"/>
        </w:rPr>
        <w:t>Xiaomi</w:t>
      </w:r>
      <w:proofErr w:type="spellEnd"/>
      <w:r w:rsidR="007F206D" w:rsidRPr="007F206D">
        <w:rPr>
          <w:rFonts w:eastAsia="MS Mincho"/>
        </w:rPr>
        <w:t xml:space="preserve">, Motorola Mobility, Apple, Sony Mobile, OPPO, Netherlands Administration, </w:t>
      </w:r>
      <w:proofErr w:type="spellStart"/>
      <w:r w:rsidR="007F206D" w:rsidRPr="007F206D">
        <w:rPr>
          <w:rFonts w:eastAsia="MS Mincho"/>
        </w:rPr>
        <w:t>CoolPad</w:t>
      </w:r>
      <w:proofErr w:type="spellEnd"/>
      <w:r w:rsidR="00116ED1">
        <w:rPr>
          <w:rFonts w:eastAsia="MS Mincho"/>
        </w:rPr>
        <w:t>, Orange, Vodafone</w:t>
      </w:r>
    </w:p>
    <w:p w:rsidR="00DB0213" w:rsidRPr="00973DD5" w:rsidRDefault="00DB0213" w:rsidP="00DB0213">
      <w:pPr>
        <w:pStyle w:val="Title"/>
        <w:rPr>
          <w:rFonts w:ascii="Times New Roman" w:hAnsi="Times New Roman"/>
          <w:lang w:val="en-US" w:eastAsia="zh-CN"/>
        </w:rPr>
      </w:pPr>
      <w:bookmarkStart w:id="0" w:name="_Toc459213458"/>
      <w:bookmarkStart w:id="1" w:name="_Toc459213523"/>
      <w:bookmarkStart w:id="2" w:name="_Toc479006565"/>
      <w:r w:rsidRPr="00973DD5">
        <w:rPr>
          <w:rFonts w:ascii="Times New Roman" w:hAnsi="Times New Roman"/>
          <w:lang w:val="en-US" w:eastAsia="zh-CN"/>
        </w:rPr>
        <w:t>Agenda</w:t>
      </w:r>
      <w:bookmarkEnd w:id="0"/>
      <w:bookmarkEnd w:id="1"/>
      <w:bookmarkEnd w:id="2"/>
    </w:p>
    <w:p w:rsidR="00DB0213" w:rsidRDefault="00C31956" w:rsidP="00DB0213">
      <w:pPr>
        <w:pStyle w:val="ListParagraph"/>
        <w:numPr>
          <w:ilvl w:val="0"/>
          <w:numId w:val="1"/>
        </w:numPr>
      </w:pPr>
      <w:r>
        <w:t>RAN4 data pool update</w:t>
      </w:r>
    </w:p>
    <w:p w:rsidR="00DB0213" w:rsidRDefault="00C31956" w:rsidP="00DB0213">
      <w:pPr>
        <w:pStyle w:val="ListParagraph"/>
        <w:numPr>
          <w:ilvl w:val="0"/>
          <w:numId w:val="1"/>
        </w:numPr>
      </w:pPr>
      <w:r>
        <w:t>Proposals for closing OTA TRP/TRS WI</w:t>
      </w:r>
    </w:p>
    <w:p w:rsidR="00171195" w:rsidRDefault="00171195" w:rsidP="001534D3">
      <w:pPr>
        <w:pStyle w:val="ListParagraph"/>
        <w:numPr>
          <w:ilvl w:val="0"/>
          <w:numId w:val="1"/>
        </w:numPr>
      </w:pPr>
      <w:bookmarkStart w:id="3" w:name="_GoBack"/>
      <w:bookmarkEnd w:id="3"/>
      <w:r>
        <w:t>AOB</w:t>
      </w:r>
    </w:p>
    <w:p w:rsidR="00DB0213" w:rsidRDefault="00DB0213" w:rsidP="00DB0213"/>
    <w:p w:rsidR="00C31956" w:rsidRDefault="00C31956" w:rsidP="00DB0213">
      <w:pPr>
        <w:pStyle w:val="Heading1"/>
        <w:numPr>
          <w:ilvl w:val="0"/>
          <w:numId w:val="3"/>
        </w:numPr>
        <w:rPr>
          <w:lang w:val="en-US" w:eastAsia="zh-CN"/>
        </w:rPr>
      </w:pPr>
      <w:r>
        <w:rPr>
          <w:lang w:val="en-US" w:eastAsia="zh-CN"/>
        </w:rPr>
        <w:t>RAN4 data pool update</w:t>
      </w:r>
    </w:p>
    <w:p w:rsidR="00C31956" w:rsidRDefault="00C31956" w:rsidP="00C31956">
      <w:pPr>
        <w:rPr>
          <w:i/>
        </w:rPr>
      </w:pPr>
      <w:r w:rsidRPr="00784E60">
        <w:rPr>
          <w:rFonts w:ascii="Arial" w:hAnsi="Arial" w:cs="Arial"/>
          <w:b/>
          <w:color w:val="0000FF"/>
          <w:sz w:val="24"/>
          <w:u w:val="thick"/>
        </w:rPr>
        <w:t>R4-1706094</w:t>
      </w:r>
      <w:r>
        <w:rPr>
          <w:b/>
        </w:rPr>
        <w:tab/>
      </w:r>
      <w:r w:rsidRPr="00784E60">
        <w:rPr>
          <w:b/>
        </w:rPr>
        <w:t>Additional TRP/TRS LTE BHH data</w:t>
      </w:r>
      <w:r>
        <w:rPr>
          <w:b/>
        </w:rPr>
        <w:br/>
      </w:r>
      <w:r>
        <w:tab/>
      </w:r>
      <w:r>
        <w:tab/>
      </w:r>
      <w:r>
        <w:tab/>
      </w:r>
      <w:r>
        <w:tab/>
      </w:r>
      <w:r>
        <w:tab/>
      </w:r>
      <w:r>
        <w:tab/>
        <w:t xml:space="preserve">  CR-  rev  Cat:  (Rel-14) v</w:t>
      </w:r>
      <w:r>
        <w:br/>
      </w:r>
      <w:r>
        <w:rPr>
          <w:i/>
        </w:rPr>
        <w:tab/>
      </w:r>
      <w:r>
        <w:rPr>
          <w:i/>
        </w:rPr>
        <w:tab/>
      </w:r>
      <w:r>
        <w:rPr>
          <w:i/>
        </w:rPr>
        <w:tab/>
      </w:r>
      <w:r>
        <w:rPr>
          <w:i/>
        </w:rPr>
        <w:tab/>
      </w:r>
      <w:r>
        <w:rPr>
          <w:i/>
        </w:rPr>
        <w:tab/>
        <w:t>Source: Sony</w:t>
      </w:r>
    </w:p>
    <w:p w:rsidR="00C31956" w:rsidRDefault="00C31956" w:rsidP="00C31956">
      <w:pPr>
        <w:rPr>
          <w:i/>
        </w:rPr>
      </w:pPr>
      <w:r>
        <w:rPr>
          <w:color w:val="993300"/>
          <w:u w:val="single"/>
        </w:rPr>
        <w:br/>
      </w:r>
      <w:r w:rsidRPr="005B01B6">
        <w:rPr>
          <w:rFonts w:ascii="Arial" w:hAnsi="Arial" w:cs="Arial"/>
          <w:b/>
          <w:color w:val="0000FF"/>
          <w:sz w:val="24"/>
          <w:u w:val="thick"/>
        </w:rPr>
        <w:t>R4-1706095</w:t>
      </w:r>
      <w:r>
        <w:rPr>
          <w:b/>
        </w:rPr>
        <w:tab/>
      </w:r>
      <w:r w:rsidRPr="005B01B6">
        <w:rPr>
          <w:b/>
        </w:rPr>
        <w:t>Updated information on TRP/TRS LTE BHH data</w:t>
      </w:r>
      <w:r>
        <w:rPr>
          <w:b/>
        </w:rPr>
        <w:br/>
      </w:r>
      <w:r>
        <w:tab/>
      </w:r>
      <w:r>
        <w:tab/>
      </w:r>
      <w:r>
        <w:tab/>
      </w:r>
      <w:r>
        <w:tab/>
      </w:r>
      <w:r>
        <w:tab/>
      </w:r>
      <w:r>
        <w:tab/>
        <w:t xml:space="preserve">  CR-  rev  Cat:  (Rel-14) v</w:t>
      </w:r>
      <w:r>
        <w:br/>
      </w:r>
      <w:r>
        <w:rPr>
          <w:i/>
        </w:rPr>
        <w:tab/>
      </w:r>
      <w:r>
        <w:rPr>
          <w:i/>
        </w:rPr>
        <w:tab/>
      </w:r>
      <w:r>
        <w:rPr>
          <w:i/>
        </w:rPr>
        <w:tab/>
      </w:r>
      <w:r>
        <w:rPr>
          <w:i/>
        </w:rPr>
        <w:tab/>
      </w:r>
      <w:r>
        <w:rPr>
          <w:i/>
        </w:rPr>
        <w:tab/>
        <w:t>Source: Telecom Italia</w:t>
      </w:r>
    </w:p>
    <w:p w:rsidR="00C31956" w:rsidRDefault="00C31956" w:rsidP="00C31956">
      <w:pPr>
        <w:rPr>
          <w:i/>
        </w:rPr>
      </w:pPr>
      <w:r w:rsidRPr="00256464">
        <w:rPr>
          <w:rFonts w:ascii="Arial" w:hAnsi="Arial" w:cs="Arial"/>
          <w:b/>
          <w:color w:val="0000FF"/>
          <w:sz w:val="24"/>
          <w:u w:val="thick"/>
        </w:rPr>
        <w:t>R4-1706093</w:t>
      </w:r>
      <w:r>
        <w:rPr>
          <w:b/>
        </w:rPr>
        <w:tab/>
        <w:t>TRP/TRS joint band passing rate worksheet</w:t>
      </w:r>
      <w:r>
        <w:rPr>
          <w:b/>
        </w:rPr>
        <w:br/>
      </w:r>
      <w:r>
        <w:tab/>
      </w:r>
      <w:r>
        <w:tab/>
      </w:r>
      <w:r>
        <w:tab/>
      </w:r>
      <w:r>
        <w:tab/>
      </w:r>
      <w:r>
        <w:tab/>
      </w:r>
      <w:r>
        <w:tab/>
        <w:t xml:space="preserve">  CR-  rev  Cat:  (Rel-14) v</w:t>
      </w:r>
      <w:r>
        <w:br/>
      </w:r>
      <w:r>
        <w:rPr>
          <w:i/>
        </w:rPr>
        <w:tab/>
      </w:r>
      <w:r>
        <w:rPr>
          <w:i/>
        </w:rPr>
        <w:tab/>
      </w:r>
      <w:r>
        <w:rPr>
          <w:i/>
        </w:rPr>
        <w:tab/>
      </w:r>
      <w:r>
        <w:rPr>
          <w:i/>
        </w:rPr>
        <w:tab/>
      </w:r>
      <w:r>
        <w:rPr>
          <w:i/>
        </w:rPr>
        <w:tab/>
        <w:t>Source: Intel Corporation</w:t>
      </w:r>
    </w:p>
    <w:p w:rsidR="00C31956" w:rsidRPr="00247686" w:rsidRDefault="00C31956" w:rsidP="00C31956">
      <w:pPr>
        <w:widowControl w:val="0"/>
        <w:spacing w:line="240" w:lineRule="auto"/>
        <w:rPr>
          <w:rFonts w:eastAsia="MS Mincho"/>
          <w:b/>
        </w:rPr>
      </w:pPr>
      <w:r w:rsidRPr="00247686">
        <w:rPr>
          <w:rFonts w:eastAsia="MS Mincho"/>
          <w:b/>
        </w:rPr>
        <w:t>Discussion:</w:t>
      </w:r>
    </w:p>
    <w:p w:rsidR="00247686" w:rsidRDefault="007F206D" w:rsidP="00C31956">
      <w:pPr>
        <w:widowControl w:val="0"/>
        <w:spacing w:line="240" w:lineRule="auto"/>
        <w:rPr>
          <w:rFonts w:eastAsia="MS Mincho"/>
        </w:rPr>
      </w:pPr>
      <w:r>
        <w:rPr>
          <w:rFonts w:eastAsia="MS Mincho"/>
        </w:rPr>
        <w:t xml:space="preserve">Session chair: </w:t>
      </w:r>
      <w:r w:rsidR="00247686">
        <w:rPr>
          <w:rFonts w:eastAsia="MS Mincho"/>
        </w:rPr>
        <w:t>Drafts have been circulated on TRP-TRS reflector. Documents to be submitted by tomorrow morning.</w:t>
      </w:r>
    </w:p>
    <w:p w:rsidR="00C70D54" w:rsidRDefault="00C70D54" w:rsidP="00C31956">
      <w:pPr>
        <w:widowControl w:val="0"/>
        <w:spacing w:line="240" w:lineRule="auto"/>
        <w:rPr>
          <w:rFonts w:eastAsia="MS Mincho"/>
        </w:rPr>
      </w:pPr>
      <w:r>
        <w:rPr>
          <w:rFonts w:eastAsia="MS Mincho"/>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25pt;height:50.25pt" o:ole="">
            <v:imagedata r:id="rId6" o:title=""/>
          </v:shape>
          <o:OLEObject Type="Embed" ProgID="Package" ShapeID="_x0000_i1026" DrawAspect="Icon" ObjectID="_1556641429" r:id="rId7"/>
        </w:object>
      </w:r>
      <w:r>
        <w:rPr>
          <w:rFonts w:eastAsia="MS Mincho"/>
        </w:rPr>
        <w:object w:dxaOrig="1551" w:dyaOrig="1004">
          <v:shape id="_x0000_i1027" type="#_x0000_t75" style="width:77.25pt;height:50.25pt" o:ole="">
            <v:imagedata r:id="rId8" o:title=""/>
          </v:shape>
          <o:OLEObject Type="Embed" ProgID="Excel.Sheet.12" ShapeID="_x0000_i1027" DrawAspect="Icon" ObjectID="_1556641430" r:id="rId9"/>
        </w:object>
      </w:r>
      <w:r>
        <w:rPr>
          <w:rFonts w:eastAsia="MS Mincho"/>
        </w:rPr>
        <w:object w:dxaOrig="1551" w:dyaOrig="1004">
          <v:shape id="_x0000_i1028" type="#_x0000_t75" style="width:77.25pt;height:50.25pt" o:ole="">
            <v:imagedata r:id="rId10" o:title=""/>
          </v:shape>
          <o:OLEObject Type="Embed" ProgID="Excel.Sheet.12" ShapeID="_x0000_i1028" DrawAspect="Icon" ObjectID="_1556641431" r:id="rId11"/>
        </w:object>
      </w:r>
    </w:p>
    <w:p w:rsidR="00247686" w:rsidRDefault="007F206D" w:rsidP="00C31956">
      <w:pPr>
        <w:widowControl w:val="0"/>
        <w:spacing w:line="240" w:lineRule="auto"/>
        <w:rPr>
          <w:rFonts w:eastAsia="MS Mincho"/>
        </w:rPr>
      </w:pPr>
      <w:r>
        <w:rPr>
          <w:rFonts w:eastAsia="MS Mincho"/>
        </w:rPr>
        <w:lastRenderedPageBreak/>
        <w:t xml:space="preserve">DCM: There is an issue in r02 of the </w:t>
      </w:r>
      <w:proofErr w:type="spellStart"/>
      <w:r>
        <w:rPr>
          <w:rFonts w:eastAsia="MS Mincho"/>
        </w:rPr>
        <w:t>xls</w:t>
      </w:r>
      <w:proofErr w:type="spellEnd"/>
      <w:r>
        <w:rPr>
          <w:rFonts w:eastAsia="MS Mincho"/>
        </w:rPr>
        <w:t xml:space="preserve"> file in band 12 data. TRS and TRP data seem reverted?</w:t>
      </w:r>
    </w:p>
    <w:p w:rsidR="007F206D" w:rsidRDefault="007F206D" w:rsidP="00C31956">
      <w:pPr>
        <w:widowControl w:val="0"/>
        <w:spacing w:line="240" w:lineRule="auto"/>
        <w:rPr>
          <w:rFonts w:eastAsia="MS Mincho"/>
        </w:rPr>
      </w:pPr>
      <w:r>
        <w:rPr>
          <w:rFonts w:eastAsia="MS Mincho"/>
        </w:rPr>
        <w:t>Intel: I will fix.</w:t>
      </w:r>
    </w:p>
    <w:p w:rsidR="007F206D" w:rsidRDefault="007F206D" w:rsidP="00C31956">
      <w:pPr>
        <w:widowControl w:val="0"/>
        <w:spacing w:line="240" w:lineRule="auto"/>
        <w:rPr>
          <w:rFonts w:eastAsia="MS Mincho"/>
        </w:rPr>
      </w:pPr>
      <w:r>
        <w:rPr>
          <w:rFonts w:eastAsia="MS Mincho"/>
        </w:rPr>
        <w:t xml:space="preserve">Chair: data from Vodafone </w:t>
      </w:r>
      <w:r w:rsidR="00C70D54">
        <w:rPr>
          <w:rFonts w:eastAsia="MS Mincho"/>
        </w:rPr>
        <w:t>has been provided after deadline. T</w:t>
      </w:r>
      <w:r>
        <w:rPr>
          <w:rFonts w:eastAsia="MS Mincho"/>
        </w:rPr>
        <w:t xml:space="preserve">o be checked since information of number of supported bands is not provided for all </w:t>
      </w:r>
      <w:r w:rsidR="00C70D54">
        <w:rPr>
          <w:rFonts w:eastAsia="MS Mincho"/>
        </w:rPr>
        <w:t xml:space="preserve">devices, before assigning a </w:t>
      </w:r>
      <w:proofErr w:type="spellStart"/>
      <w:r w:rsidR="00C70D54">
        <w:rPr>
          <w:rFonts w:eastAsia="MS Mincho"/>
        </w:rPr>
        <w:t>Tdoc</w:t>
      </w:r>
      <w:proofErr w:type="spellEnd"/>
      <w:r w:rsidR="00C70D54">
        <w:rPr>
          <w:rFonts w:eastAsia="MS Mincho"/>
        </w:rPr>
        <w:t xml:space="preserve"> number.</w:t>
      </w:r>
    </w:p>
    <w:p w:rsidR="007F206D" w:rsidRDefault="007F206D" w:rsidP="00C31956">
      <w:pPr>
        <w:widowControl w:val="0"/>
        <w:spacing w:line="240" w:lineRule="auto"/>
        <w:rPr>
          <w:rFonts w:eastAsia="MS Mincho"/>
        </w:rPr>
      </w:pPr>
      <w:r>
        <w:rPr>
          <w:rFonts w:eastAsia="MS Mincho"/>
        </w:rPr>
        <w:t>Intel: Propose to keep data from Vodafone without information of number of supported bands, assuming that to the lowest.</w:t>
      </w:r>
    </w:p>
    <w:p w:rsidR="007F206D" w:rsidRDefault="007F206D" w:rsidP="00C31956">
      <w:pPr>
        <w:widowControl w:val="0"/>
        <w:spacing w:line="240" w:lineRule="auto"/>
        <w:rPr>
          <w:rFonts w:eastAsia="MS Mincho"/>
        </w:rPr>
      </w:pPr>
      <w:r>
        <w:rPr>
          <w:rFonts w:eastAsia="MS Mincho"/>
        </w:rPr>
        <w:t>Chair: to check with Vodafone whether delete this data or keep it with assumption as proposed by Intel.</w:t>
      </w:r>
    </w:p>
    <w:p w:rsidR="00203A26" w:rsidRDefault="00203A26" w:rsidP="00C31956">
      <w:pPr>
        <w:widowControl w:val="0"/>
        <w:spacing w:line="240" w:lineRule="auto"/>
        <w:rPr>
          <w:rFonts w:eastAsia="MS Mincho"/>
        </w:rPr>
      </w:pPr>
      <w:r>
        <w:rPr>
          <w:rFonts w:eastAsia="MS Mincho"/>
        </w:rPr>
        <w:t>DCM: Better not deleting data already submitted, in order to avoid a precedence on this.</w:t>
      </w:r>
    </w:p>
    <w:p w:rsidR="00203A26" w:rsidRDefault="00203A26" w:rsidP="00C31956">
      <w:pPr>
        <w:widowControl w:val="0"/>
        <w:spacing w:line="240" w:lineRule="auto"/>
        <w:rPr>
          <w:rFonts w:eastAsia="MS Mincho"/>
        </w:rPr>
      </w:pPr>
      <w:r>
        <w:rPr>
          <w:rFonts w:eastAsia="MS Mincho"/>
        </w:rPr>
        <w:t>Intel: Proposal is to set number of supported bands to 3 for devices with missing information, since 3 are the measured bands.</w:t>
      </w:r>
    </w:p>
    <w:p w:rsidR="00203A26" w:rsidRDefault="00203A26" w:rsidP="00C31956">
      <w:pPr>
        <w:widowControl w:val="0"/>
        <w:spacing w:line="240" w:lineRule="auto"/>
        <w:rPr>
          <w:rFonts w:eastAsia="MS Mincho"/>
        </w:rPr>
      </w:pPr>
      <w:r>
        <w:rPr>
          <w:rFonts w:eastAsia="MS Mincho"/>
        </w:rPr>
        <w:t>OPPO: For next meeting to clarify procedure for having a stable data pool before the meeting.</w:t>
      </w:r>
    </w:p>
    <w:p w:rsidR="00203A26" w:rsidRPr="00203A26" w:rsidRDefault="00203A26" w:rsidP="00C31956">
      <w:pPr>
        <w:widowControl w:val="0"/>
        <w:spacing w:line="240" w:lineRule="auto"/>
        <w:rPr>
          <w:rFonts w:eastAsia="MS Mincho"/>
        </w:rPr>
      </w:pPr>
      <w:r>
        <w:rPr>
          <w:rFonts w:eastAsia="MS Mincho"/>
        </w:rPr>
        <w:t>Chair: Next meeting we will follow normal rules for submission also for data sets.</w:t>
      </w:r>
    </w:p>
    <w:p w:rsidR="007F206D" w:rsidRPr="00247686" w:rsidRDefault="007F206D" w:rsidP="00C31956">
      <w:pPr>
        <w:widowControl w:val="0"/>
        <w:spacing w:line="240" w:lineRule="auto"/>
        <w:rPr>
          <w:rFonts w:eastAsia="MS Mincho"/>
          <w:b/>
        </w:rPr>
      </w:pPr>
    </w:p>
    <w:p w:rsidR="00DB0213" w:rsidRPr="00DB0213" w:rsidRDefault="00C31956" w:rsidP="00DB0213">
      <w:pPr>
        <w:pStyle w:val="Heading1"/>
        <w:numPr>
          <w:ilvl w:val="0"/>
          <w:numId w:val="3"/>
        </w:numPr>
        <w:rPr>
          <w:lang w:val="en-US" w:eastAsia="zh-CN"/>
        </w:rPr>
      </w:pPr>
      <w:r>
        <w:rPr>
          <w:lang w:val="en-US" w:eastAsia="zh-CN"/>
        </w:rPr>
        <w:t>Proposals for closing OTA TRP/TRS WI</w:t>
      </w:r>
      <w:r w:rsidR="00DB0213" w:rsidRPr="00DB0213">
        <w:rPr>
          <w:lang w:val="en-US" w:eastAsia="zh-CN"/>
        </w:rPr>
        <w:t xml:space="preserve"> </w:t>
      </w:r>
    </w:p>
    <w:p w:rsidR="00C31956" w:rsidRDefault="00E22078" w:rsidP="00C31956">
      <w:pPr>
        <w:rPr>
          <w:i/>
        </w:rPr>
      </w:pPr>
      <w:r>
        <w:rPr>
          <w:rFonts w:ascii="Arial" w:hAnsi="Arial" w:cs="Arial"/>
          <w:b/>
          <w:color w:val="0000FF"/>
          <w:sz w:val="24"/>
          <w:u w:val="thick"/>
        </w:rPr>
        <w:t xml:space="preserve">DRAFT </w:t>
      </w:r>
      <w:r w:rsidR="00C31956" w:rsidRPr="005B01B6">
        <w:rPr>
          <w:rFonts w:ascii="Arial" w:hAnsi="Arial" w:cs="Arial"/>
          <w:b/>
          <w:color w:val="0000FF"/>
          <w:sz w:val="24"/>
          <w:u w:val="thick"/>
        </w:rPr>
        <w:t>R4-170609</w:t>
      </w:r>
      <w:r w:rsidR="00C31956">
        <w:rPr>
          <w:rFonts w:ascii="Arial" w:hAnsi="Arial" w:cs="Arial"/>
          <w:b/>
          <w:color w:val="0000FF"/>
          <w:sz w:val="24"/>
          <w:u w:val="thick"/>
        </w:rPr>
        <w:t>6</w:t>
      </w:r>
      <w:r w:rsidR="00C31956">
        <w:rPr>
          <w:b/>
        </w:rPr>
        <w:tab/>
      </w:r>
      <w:r w:rsidR="00C31956" w:rsidRPr="00C31956">
        <w:rPr>
          <w:b/>
        </w:rPr>
        <w:t>Proposals for closing OTA TRP/TRS WI</w:t>
      </w:r>
      <w:r w:rsidR="00C31956">
        <w:rPr>
          <w:b/>
        </w:rPr>
        <w:br/>
      </w:r>
      <w:r w:rsidR="00C31956">
        <w:tab/>
      </w:r>
      <w:r w:rsidR="00C31956">
        <w:tab/>
      </w:r>
      <w:r w:rsidR="00C31956">
        <w:tab/>
      </w:r>
      <w:r w:rsidR="00C31956">
        <w:tab/>
      </w:r>
      <w:r w:rsidR="00C31956">
        <w:tab/>
      </w:r>
      <w:r w:rsidR="00C31956">
        <w:tab/>
        <w:t xml:space="preserve">  CR-  rev  Cat:  (Rel-14) v</w:t>
      </w:r>
      <w:r w:rsidR="00C31956">
        <w:br/>
      </w:r>
      <w:r w:rsidR="00C31956">
        <w:rPr>
          <w:i/>
        </w:rPr>
        <w:tab/>
      </w:r>
      <w:r w:rsidR="00C31956">
        <w:rPr>
          <w:i/>
        </w:rPr>
        <w:tab/>
      </w:r>
      <w:r w:rsidR="00C31956">
        <w:rPr>
          <w:i/>
        </w:rPr>
        <w:tab/>
      </w:r>
      <w:r w:rsidR="00C31956">
        <w:rPr>
          <w:i/>
        </w:rPr>
        <w:tab/>
      </w:r>
      <w:r w:rsidR="00C31956">
        <w:rPr>
          <w:i/>
        </w:rPr>
        <w:tab/>
        <w:t>Source: Telecom Italia</w:t>
      </w:r>
    </w:p>
    <w:p w:rsidR="00DB0213" w:rsidRPr="00247686" w:rsidRDefault="00DB0213" w:rsidP="00DB0213">
      <w:pPr>
        <w:widowControl w:val="0"/>
        <w:spacing w:line="240" w:lineRule="auto"/>
        <w:rPr>
          <w:rFonts w:eastAsia="MS Mincho"/>
          <w:b/>
        </w:rPr>
      </w:pPr>
      <w:r w:rsidRPr="00247686">
        <w:rPr>
          <w:rFonts w:eastAsia="MS Mincho"/>
          <w:b/>
        </w:rPr>
        <w:t>Discussion:</w:t>
      </w:r>
    </w:p>
    <w:p w:rsidR="00247686" w:rsidRDefault="00247686" w:rsidP="00DB0213">
      <w:pPr>
        <w:widowControl w:val="0"/>
        <w:spacing w:line="240" w:lineRule="auto"/>
        <w:rPr>
          <w:rFonts w:eastAsia="MS Mincho"/>
        </w:rPr>
      </w:pPr>
      <w:r>
        <w:rPr>
          <w:rFonts w:eastAsia="MS Mincho"/>
        </w:rPr>
        <w:t xml:space="preserve">Draft slide-set available in inbox. </w:t>
      </w:r>
      <w:r w:rsidR="00C70D54">
        <w:rPr>
          <w:rFonts w:eastAsia="MS Mincho"/>
        </w:rPr>
        <w:object w:dxaOrig="1551" w:dyaOrig="1004">
          <v:shape id="_x0000_i1025" type="#_x0000_t75" style="width:77.25pt;height:50.25pt" o:ole="">
            <v:imagedata r:id="rId12" o:title=""/>
          </v:shape>
          <o:OLEObject Type="Embed" ProgID="PowerPoint.Show.12" ShapeID="_x0000_i1025" DrawAspect="Icon" ObjectID="_1556641432" r:id="rId13"/>
        </w:object>
      </w:r>
    </w:p>
    <w:p w:rsidR="00247686" w:rsidRDefault="00203A26" w:rsidP="00DB0213">
      <w:pPr>
        <w:widowControl w:val="0"/>
        <w:spacing w:line="240" w:lineRule="auto"/>
        <w:rPr>
          <w:rFonts w:eastAsia="MS Mincho"/>
        </w:rPr>
      </w:pPr>
      <w:r>
        <w:rPr>
          <w:rFonts w:eastAsia="MS Mincho"/>
        </w:rPr>
        <w:t>Intel: is it possible to consider range</w:t>
      </w:r>
      <w:r w:rsidR="00BC3BFE">
        <w:rPr>
          <w:rFonts w:eastAsia="MS Mincho"/>
        </w:rPr>
        <w:t>,  e.g. 15-20 as minimum number of samples?</w:t>
      </w:r>
    </w:p>
    <w:p w:rsidR="00BC3BFE" w:rsidRDefault="00BC3BFE" w:rsidP="00DB0213">
      <w:pPr>
        <w:widowControl w:val="0"/>
        <w:spacing w:line="240" w:lineRule="auto"/>
        <w:rPr>
          <w:rFonts w:eastAsia="MS Mincho"/>
        </w:rPr>
      </w:pPr>
      <w:r>
        <w:rPr>
          <w:rFonts w:eastAsia="MS Mincho"/>
        </w:rPr>
        <w:t>OPPO: worried that bands without enough data cannot have requirements in place.</w:t>
      </w:r>
    </w:p>
    <w:p w:rsidR="00BC3BFE" w:rsidRDefault="00BC3BFE" w:rsidP="00DB0213">
      <w:pPr>
        <w:widowControl w:val="0"/>
        <w:spacing w:line="240" w:lineRule="auto"/>
        <w:rPr>
          <w:rFonts w:eastAsia="MS Mincho"/>
        </w:rPr>
      </w:pPr>
      <w:r>
        <w:rPr>
          <w:rFonts w:eastAsia="MS Mincho"/>
        </w:rPr>
        <w:t>TI: maybe bands without enough data are likely to have small interest from companies.</w:t>
      </w:r>
    </w:p>
    <w:p w:rsidR="00BC3BFE" w:rsidRDefault="00BC3BFE" w:rsidP="00DB0213">
      <w:pPr>
        <w:widowControl w:val="0"/>
        <w:spacing w:line="240" w:lineRule="auto"/>
        <w:rPr>
          <w:rFonts w:eastAsia="MS Mincho"/>
        </w:rPr>
      </w:pPr>
      <w:r>
        <w:rPr>
          <w:rFonts w:eastAsia="MS Mincho"/>
        </w:rPr>
        <w:t>OPPO: range?</w:t>
      </w:r>
    </w:p>
    <w:p w:rsidR="00BC3BFE" w:rsidRDefault="00BC3BFE" w:rsidP="00DB0213">
      <w:pPr>
        <w:widowControl w:val="0"/>
        <w:spacing w:line="240" w:lineRule="auto"/>
        <w:rPr>
          <w:rFonts w:eastAsia="MS Mincho"/>
        </w:rPr>
      </w:pPr>
      <w:r>
        <w:rPr>
          <w:rFonts w:eastAsia="MS Mincho"/>
        </w:rPr>
        <w:t>TI: in this case we can consider average as starting point instead a given 10/20 %-tile.</w:t>
      </w:r>
    </w:p>
    <w:p w:rsidR="00BC3BFE" w:rsidRDefault="00BC3BFE" w:rsidP="00DB0213">
      <w:pPr>
        <w:widowControl w:val="0"/>
        <w:spacing w:line="240" w:lineRule="auto"/>
        <w:rPr>
          <w:rFonts w:eastAsia="MS Mincho"/>
        </w:rPr>
      </w:pPr>
      <w:r>
        <w:rPr>
          <w:rFonts w:eastAsia="MS Mincho"/>
        </w:rPr>
        <w:t>OPPO: 15-20 samples as minimum, as in Intel proposal above.</w:t>
      </w:r>
    </w:p>
    <w:p w:rsidR="000A6619" w:rsidRDefault="000A6619" w:rsidP="00DB0213">
      <w:pPr>
        <w:widowControl w:val="0"/>
        <w:spacing w:line="240" w:lineRule="auto"/>
        <w:rPr>
          <w:rFonts w:eastAsia="MS Mincho"/>
        </w:rPr>
      </w:pPr>
      <w:r>
        <w:rPr>
          <w:rFonts w:eastAsia="MS Mincho"/>
        </w:rPr>
        <w:t>Samsung: considering average the gap between starting and converging point could be too large. Some bands are important for some operators, even if without enough data. More flexibility for considering bands.</w:t>
      </w:r>
    </w:p>
    <w:p w:rsidR="000A6619" w:rsidRDefault="000A6619" w:rsidP="00DB0213">
      <w:pPr>
        <w:widowControl w:val="0"/>
        <w:spacing w:line="240" w:lineRule="auto"/>
        <w:rPr>
          <w:rFonts w:eastAsia="MS Mincho"/>
        </w:rPr>
      </w:pPr>
      <w:r>
        <w:rPr>
          <w:rFonts w:eastAsia="MS Mincho"/>
        </w:rPr>
        <w:t>Sony Mobile: 15 is fine.</w:t>
      </w:r>
    </w:p>
    <w:p w:rsidR="000A6619" w:rsidRDefault="000A6619" w:rsidP="00DB0213">
      <w:pPr>
        <w:widowControl w:val="0"/>
        <w:spacing w:line="240" w:lineRule="auto"/>
        <w:rPr>
          <w:rFonts w:eastAsia="MS Mincho"/>
        </w:rPr>
      </w:pPr>
      <w:r>
        <w:rPr>
          <w:rFonts w:eastAsia="MS Mincho"/>
        </w:rPr>
        <w:t>Apple: 15 is fine.</w:t>
      </w:r>
    </w:p>
    <w:p w:rsidR="00C70D54" w:rsidRDefault="000A6619" w:rsidP="00DB0213">
      <w:pPr>
        <w:widowControl w:val="0"/>
        <w:spacing w:line="240" w:lineRule="auto"/>
        <w:rPr>
          <w:rFonts w:eastAsia="MS Mincho"/>
        </w:rPr>
      </w:pPr>
      <w:r>
        <w:rPr>
          <w:rFonts w:eastAsia="MS Mincho"/>
        </w:rPr>
        <w:t xml:space="preserve">DCM: Ok to include also 15. But these bands will have unreliable data and this has to be taken into </w:t>
      </w:r>
      <w:r>
        <w:rPr>
          <w:rFonts w:eastAsia="MS Mincho"/>
        </w:rPr>
        <w:lastRenderedPageBreak/>
        <w:t>account when discussing requirements.</w:t>
      </w:r>
    </w:p>
    <w:p w:rsidR="00091892" w:rsidRDefault="000A6619" w:rsidP="00DB0213">
      <w:pPr>
        <w:widowControl w:val="0"/>
        <w:spacing w:line="240" w:lineRule="auto"/>
        <w:rPr>
          <w:rFonts w:eastAsia="MS Mincho"/>
        </w:rPr>
      </w:pPr>
      <w:r>
        <w:rPr>
          <w:rFonts w:eastAsia="MS Mincho"/>
        </w:rPr>
        <w:t xml:space="preserve">Intel: to understand better implication when </w:t>
      </w:r>
      <w:r w:rsidR="00091892">
        <w:rPr>
          <w:rFonts w:eastAsia="MS Mincho"/>
        </w:rPr>
        <w:t>some bands are not included, e.g. when CA is enough covered while no-CA is not. Some bands could have only CA requirements.</w:t>
      </w:r>
    </w:p>
    <w:p w:rsidR="00091892" w:rsidRDefault="00091892" w:rsidP="00DB0213">
      <w:pPr>
        <w:widowControl w:val="0"/>
        <w:spacing w:line="240" w:lineRule="auto"/>
        <w:rPr>
          <w:rFonts w:eastAsia="MS Mincho"/>
        </w:rPr>
      </w:pPr>
      <w:r>
        <w:rPr>
          <w:rFonts w:eastAsia="MS Mincho"/>
        </w:rPr>
        <w:t>TI: not ready to agree on this at this meeting.</w:t>
      </w:r>
    </w:p>
    <w:p w:rsidR="00091892" w:rsidRDefault="00091892" w:rsidP="00DB0213">
      <w:pPr>
        <w:widowControl w:val="0"/>
        <w:spacing w:line="240" w:lineRule="auto"/>
        <w:rPr>
          <w:rFonts w:eastAsia="MS Mincho"/>
        </w:rPr>
      </w:pPr>
      <w:r>
        <w:rPr>
          <w:rFonts w:eastAsia="MS Mincho"/>
        </w:rPr>
        <w:t>Intel: further considerations are needed for this issue.</w:t>
      </w:r>
    </w:p>
    <w:p w:rsidR="00091892" w:rsidRDefault="00091892" w:rsidP="00DB0213">
      <w:pPr>
        <w:widowControl w:val="0"/>
        <w:spacing w:line="240" w:lineRule="auto"/>
        <w:rPr>
          <w:rFonts w:eastAsia="MS Mincho"/>
        </w:rPr>
      </w:pPr>
      <w:r>
        <w:rPr>
          <w:rFonts w:eastAsia="MS Mincho"/>
        </w:rPr>
        <w:t>Chair: the risk following this approach is to not reaching any progress at this meeting.</w:t>
      </w:r>
    </w:p>
    <w:p w:rsidR="00091892" w:rsidRDefault="00091892" w:rsidP="00DB0213">
      <w:pPr>
        <w:widowControl w:val="0"/>
        <w:spacing w:line="240" w:lineRule="auto"/>
        <w:rPr>
          <w:rFonts w:eastAsia="MS Mincho"/>
        </w:rPr>
      </w:pPr>
      <w:r>
        <w:rPr>
          <w:rFonts w:eastAsia="MS Mincho"/>
        </w:rPr>
        <w:t xml:space="preserve">OPPO: </w:t>
      </w:r>
      <w:r w:rsidR="004D64EA">
        <w:rPr>
          <w:rFonts w:eastAsia="MS Mincho"/>
        </w:rPr>
        <w:t>smartphone are normally CA capable. Proposal as a compromise to derive CA requirements in case there is enough coverage.</w:t>
      </w:r>
    </w:p>
    <w:p w:rsidR="004D64EA" w:rsidRDefault="004D64EA" w:rsidP="00DB0213">
      <w:pPr>
        <w:widowControl w:val="0"/>
        <w:spacing w:line="240" w:lineRule="auto"/>
        <w:rPr>
          <w:rFonts w:eastAsia="MS Mincho"/>
        </w:rPr>
      </w:pPr>
      <w:r>
        <w:rPr>
          <w:rFonts w:eastAsia="MS Mincho"/>
        </w:rPr>
        <w:t>TI: we need to think about a different approach, e.g. two separate table for no-CA and CA.</w:t>
      </w:r>
    </w:p>
    <w:p w:rsidR="004D64EA" w:rsidRDefault="004D64EA" w:rsidP="00DB0213">
      <w:pPr>
        <w:widowControl w:val="0"/>
        <w:spacing w:line="240" w:lineRule="auto"/>
        <w:rPr>
          <w:rFonts w:eastAsia="MS Mincho"/>
        </w:rPr>
      </w:pPr>
      <w:r>
        <w:rPr>
          <w:rFonts w:eastAsia="MS Mincho"/>
        </w:rPr>
        <w:t>Intel: possible fine, but both agreed as a package.</w:t>
      </w:r>
    </w:p>
    <w:p w:rsidR="00091892" w:rsidRDefault="004D64EA" w:rsidP="00DB0213">
      <w:pPr>
        <w:widowControl w:val="0"/>
        <w:spacing w:line="240" w:lineRule="auto"/>
        <w:rPr>
          <w:rFonts w:eastAsia="MS Mincho"/>
        </w:rPr>
      </w:pPr>
      <w:r>
        <w:rPr>
          <w:rFonts w:eastAsia="MS Mincho"/>
        </w:rPr>
        <w:t>Intel: proposal to make exercise with both 15 and 20 thresholds. Hopefully to be captured in the WF document in order to justify a potential WI extension.</w:t>
      </w:r>
    </w:p>
    <w:p w:rsidR="004D64EA" w:rsidRDefault="004D64EA" w:rsidP="00DB0213">
      <w:pPr>
        <w:widowControl w:val="0"/>
        <w:spacing w:line="240" w:lineRule="auto"/>
        <w:rPr>
          <w:rFonts w:eastAsia="MS Mincho"/>
        </w:rPr>
      </w:pPr>
    </w:p>
    <w:p w:rsidR="002D5B28" w:rsidRDefault="002D5B28" w:rsidP="00DB0213">
      <w:pPr>
        <w:widowControl w:val="0"/>
        <w:spacing w:line="240" w:lineRule="auto"/>
        <w:rPr>
          <w:rFonts w:eastAsia="MS Mincho"/>
        </w:rPr>
      </w:pPr>
      <w:r>
        <w:rPr>
          <w:rFonts w:eastAsia="MS Mincho"/>
        </w:rPr>
        <w:t>Example of calculations</w:t>
      </w:r>
      <w:r w:rsidR="00C70D54">
        <w:rPr>
          <w:rFonts w:eastAsia="MS Mincho"/>
        </w:rPr>
        <w:t xml:space="preserve"> and corresponding fine-tuning</w:t>
      </w:r>
      <w:r>
        <w:rPr>
          <w:rFonts w:eastAsia="MS Mincho"/>
        </w:rPr>
        <w:t>:</w:t>
      </w:r>
    </w:p>
    <w:p w:rsidR="002D5B28" w:rsidRDefault="002D5B28" w:rsidP="00DB0213">
      <w:pPr>
        <w:widowControl w:val="0"/>
        <w:spacing w:line="240" w:lineRule="auto"/>
        <w:rPr>
          <w:rFonts w:eastAsia="MS Mincho"/>
        </w:rPr>
      </w:pPr>
      <w:r>
        <w:rPr>
          <w:rFonts w:eastAsia="MS Mincho"/>
        </w:rPr>
        <w:t>No-CA case, TRP 20% percentile, TRS 80% percentile</w:t>
      </w:r>
    </w:p>
    <w:p w:rsidR="002D5B28" w:rsidRDefault="002D5B28" w:rsidP="00DB0213">
      <w:pPr>
        <w:widowControl w:val="0"/>
        <w:spacing w:line="240" w:lineRule="auto"/>
        <w:rPr>
          <w:rFonts w:eastAsia="MS Mincho"/>
        </w:rPr>
      </w:pPr>
      <w:r>
        <w:rPr>
          <w:noProof/>
          <w:lang w:val="it-IT" w:eastAsia="it-IT"/>
        </w:rPr>
        <w:drawing>
          <wp:inline distT="0" distB="0" distL="0" distR="0" wp14:anchorId="5FA570D7" wp14:editId="30E73F0A">
            <wp:extent cx="5943600" cy="30737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3073721"/>
                    </a:xfrm>
                    <a:prstGeom prst="rect">
                      <a:avLst/>
                    </a:prstGeom>
                  </pic:spPr>
                </pic:pic>
              </a:graphicData>
            </a:graphic>
          </wp:inline>
        </w:drawing>
      </w:r>
    </w:p>
    <w:p w:rsidR="002D5B28" w:rsidRDefault="002D5B28" w:rsidP="00DB0213">
      <w:pPr>
        <w:widowControl w:val="0"/>
        <w:spacing w:line="240" w:lineRule="auto"/>
        <w:rPr>
          <w:rFonts w:eastAsia="MS Mincho"/>
        </w:rPr>
      </w:pPr>
    </w:p>
    <w:p w:rsidR="002D5B28" w:rsidRDefault="00F017C6" w:rsidP="00DB0213">
      <w:pPr>
        <w:widowControl w:val="0"/>
        <w:spacing w:line="240" w:lineRule="auto"/>
        <w:rPr>
          <w:rFonts w:eastAsia="MS Mincho"/>
        </w:rPr>
      </w:pPr>
      <w:r>
        <w:rPr>
          <w:rFonts w:eastAsia="MS Mincho"/>
        </w:rPr>
        <w:t>No-CA case, TRP 10% percentile, TRS 90% percentile</w:t>
      </w:r>
    </w:p>
    <w:p w:rsidR="00F017C6" w:rsidRDefault="00F017C6" w:rsidP="00DB0213">
      <w:pPr>
        <w:widowControl w:val="0"/>
        <w:spacing w:line="240" w:lineRule="auto"/>
        <w:rPr>
          <w:rFonts w:eastAsia="MS Mincho"/>
        </w:rPr>
      </w:pPr>
      <w:r>
        <w:rPr>
          <w:noProof/>
          <w:lang w:val="it-IT" w:eastAsia="it-IT"/>
        </w:rPr>
        <w:lastRenderedPageBreak/>
        <w:drawing>
          <wp:inline distT="0" distB="0" distL="0" distR="0" wp14:anchorId="7E0FBCF9" wp14:editId="4F2C1FE2">
            <wp:extent cx="5943600" cy="30951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3095178"/>
                    </a:xfrm>
                    <a:prstGeom prst="rect">
                      <a:avLst/>
                    </a:prstGeom>
                  </pic:spPr>
                </pic:pic>
              </a:graphicData>
            </a:graphic>
          </wp:inline>
        </w:drawing>
      </w:r>
    </w:p>
    <w:p w:rsidR="00F017C6" w:rsidRDefault="00F017C6" w:rsidP="00DB0213">
      <w:pPr>
        <w:widowControl w:val="0"/>
        <w:spacing w:line="240" w:lineRule="auto"/>
        <w:rPr>
          <w:rFonts w:eastAsia="MS Mincho"/>
        </w:rPr>
      </w:pPr>
    </w:p>
    <w:p w:rsidR="00F017C6" w:rsidRDefault="00F017C6" w:rsidP="00DB0213">
      <w:pPr>
        <w:widowControl w:val="0"/>
        <w:spacing w:line="240" w:lineRule="auto"/>
        <w:rPr>
          <w:rFonts w:eastAsia="MS Mincho"/>
        </w:rPr>
      </w:pPr>
      <w:r>
        <w:rPr>
          <w:rFonts w:eastAsia="MS Mincho"/>
        </w:rPr>
        <w:t xml:space="preserve">DCM: B19 TRP=9.5 </w:t>
      </w:r>
      <w:proofErr w:type="spellStart"/>
      <w:r>
        <w:rPr>
          <w:rFonts w:eastAsia="MS Mincho"/>
        </w:rPr>
        <w:t>dBm</w:t>
      </w:r>
      <w:proofErr w:type="spellEnd"/>
      <w:r>
        <w:rPr>
          <w:rFonts w:eastAsia="MS Mincho"/>
        </w:rPr>
        <w:t xml:space="preserve">, TRS=-94.5 </w:t>
      </w:r>
      <w:proofErr w:type="spellStart"/>
      <w:r>
        <w:rPr>
          <w:rFonts w:eastAsia="MS Mincho"/>
        </w:rPr>
        <w:t>dBm</w:t>
      </w:r>
      <w:proofErr w:type="spellEnd"/>
      <w:r>
        <w:rPr>
          <w:rFonts w:eastAsia="MS Mincho"/>
        </w:rPr>
        <w:t xml:space="preserve">; B21 TRP=10.0 </w:t>
      </w:r>
      <w:proofErr w:type="spellStart"/>
      <w:r>
        <w:rPr>
          <w:rFonts w:eastAsia="MS Mincho"/>
        </w:rPr>
        <w:t>dBm</w:t>
      </w:r>
      <w:proofErr w:type="spellEnd"/>
      <w:r>
        <w:rPr>
          <w:rFonts w:eastAsia="MS Mincho"/>
        </w:rPr>
        <w:t>. New calculation below</w:t>
      </w:r>
    </w:p>
    <w:p w:rsidR="00F017C6" w:rsidRDefault="00F017C6" w:rsidP="00DB0213">
      <w:pPr>
        <w:widowControl w:val="0"/>
        <w:spacing w:line="240" w:lineRule="auto"/>
        <w:rPr>
          <w:rFonts w:eastAsia="MS Mincho"/>
        </w:rPr>
      </w:pPr>
      <w:r>
        <w:rPr>
          <w:noProof/>
          <w:lang w:val="it-IT" w:eastAsia="it-IT"/>
        </w:rPr>
        <w:drawing>
          <wp:inline distT="0" distB="0" distL="0" distR="0" wp14:anchorId="476E055E" wp14:editId="7020120C">
            <wp:extent cx="5943600" cy="3067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3067165"/>
                    </a:xfrm>
                    <a:prstGeom prst="rect">
                      <a:avLst/>
                    </a:prstGeom>
                  </pic:spPr>
                </pic:pic>
              </a:graphicData>
            </a:graphic>
          </wp:inline>
        </w:drawing>
      </w:r>
    </w:p>
    <w:p w:rsidR="00F017C6" w:rsidRDefault="00FF04E4" w:rsidP="00DB0213">
      <w:pPr>
        <w:widowControl w:val="0"/>
        <w:spacing w:line="240" w:lineRule="auto"/>
        <w:rPr>
          <w:rFonts w:eastAsia="MS Mincho"/>
        </w:rPr>
      </w:pPr>
      <w:r w:rsidRPr="00FF04E4">
        <w:rPr>
          <w:rFonts w:eastAsia="MS Mincho"/>
        </w:rPr>
        <w:t xml:space="preserve">TI: B20 </w:t>
      </w:r>
      <w:r>
        <w:rPr>
          <w:rFonts w:eastAsia="MS Mincho"/>
        </w:rPr>
        <w:t xml:space="preserve">is coverage band in EU. </w:t>
      </w:r>
      <w:r w:rsidRPr="00FF04E4">
        <w:rPr>
          <w:rFonts w:eastAsia="MS Mincho"/>
        </w:rPr>
        <w:t>TRP</w:t>
      </w:r>
      <w:r>
        <w:rPr>
          <w:rFonts w:eastAsia="MS Mincho"/>
        </w:rPr>
        <w:t xml:space="preserve">=10.7 </w:t>
      </w:r>
      <w:proofErr w:type="spellStart"/>
      <w:r>
        <w:rPr>
          <w:rFonts w:eastAsia="MS Mincho"/>
        </w:rPr>
        <w:t>dBm</w:t>
      </w:r>
      <w:proofErr w:type="spellEnd"/>
      <w:r>
        <w:rPr>
          <w:rFonts w:eastAsia="MS Mincho"/>
        </w:rPr>
        <w:t>, TRS=-85.9dBm</w:t>
      </w:r>
    </w:p>
    <w:p w:rsidR="00FF04E4" w:rsidRDefault="00FF04E4" w:rsidP="00DB0213">
      <w:pPr>
        <w:widowControl w:val="0"/>
        <w:spacing w:line="240" w:lineRule="auto"/>
        <w:rPr>
          <w:rFonts w:eastAsia="MS Mincho"/>
        </w:rPr>
      </w:pPr>
      <w:r>
        <w:rPr>
          <w:rFonts w:eastAsia="MS Mincho"/>
        </w:rPr>
        <w:t>DCM: B21 TRS=-85.5dBm</w:t>
      </w:r>
    </w:p>
    <w:p w:rsidR="00FF04E4" w:rsidRDefault="00FF04E4" w:rsidP="00DB0213">
      <w:pPr>
        <w:widowControl w:val="0"/>
        <w:spacing w:line="240" w:lineRule="auto"/>
        <w:rPr>
          <w:rFonts w:eastAsia="MS Mincho"/>
        </w:rPr>
      </w:pPr>
      <w:r>
        <w:rPr>
          <w:noProof/>
          <w:lang w:val="it-IT" w:eastAsia="it-IT"/>
        </w:rPr>
        <w:lastRenderedPageBreak/>
        <w:drawing>
          <wp:inline distT="0" distB="0" distL="0" distR="0" wp14:anchorId="4A45144B" wp14:editId="70E913C3">
            <wp:extent cx="5943600" cy="30749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43600" cy="3074913"/>
                    </a:xfrm>
                    <a:prstGeom prst="rect">
                      <a:avLst/>
                    </a:prstGeom>
                  </pic:spPr>
                </pic:pic>
              </a:graphicData>
            </a:graphic>
          </wp:inline>
        </w:drawing>
      </w:r>
    </w:p>
    <w:p w:rsidR="005D2763" w:rsidRDefault="005D2763" w:rsidP="00DB0213">
      <w:pPr>
        <w:widowControl w:val="0"/>
        <w:spacing w:line="240" w:lineRule="auto"/>
        <w:rPr>
          <w:rFonts w:eastAsia="MS Mincho"/>
        </w:rPr>
      </w:pPr>
      <w:r>
        <w:rPr>
          <w:rFonts w:eastAsia="MS Mincho"/>
        </w:rPr>
        <w:t xml:space="preserve">DCM: B1 TRP=12.5 </w:t>
      </w:r>
      <w:proofErr w:type="spellStart"/>
      <w:r>
        <w:rPr>
          <w:rFonts w:eastAsia="MS Mincho"/>
        </w:rPr>
        <w:t>dBm</w:t>
      </w:r>
      <w:proofErr w:type="spellEnd"/>
    </w:p>
    <w:p w:rsidR="005D2763" w:rsidRDefault="005D2763" w:rsidP="00DB0213">
      <w:pPr>
        <w:widowControl w:val="0"/>
        <w:spacing w:line="240" w:lineRule="auto"/>
        <w:rPr>
          <w:rFonts w:eastAsia="MS Mincho"/>
        </w:rPr>
      </w:pPr>
      <w:r>
        <w:rPr>
          <w:noProof/>
          <w:lang w:val="it-IT" w:eastAsia="it-IT"/>
        </w:rPr>
        <w:drawing>
          <wp:inline distT="0" distB="0" distL="0" distR="0" wp14:anchorId="559FB149" wp14:editId="2CA6F51E">
            <wp:extent cx="5943600" cy="30463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943600" cy="3046304"/>
                    </a:xfrm>
                    <a:prstGeom prst="rect">
                      <a:avLst/>
                    </a:prstGeom>
                  </pic:spPr>
                </pic:pic>
              </a:graphicData>
            </a:graphic>
          </wp:inline>
        </w:drawing>
      </w:r>
    </w:p>
    <w:p w:rsidR="00B400CA" w:rsidRDefault="00B400CA" w:rsidP="00DB0213">
      <w:pPr>
        <w:widowControl w:val="0"/>
        <w:spacing w:line="240" w:lineRule="auto"/>
        <w:rPr>
          <w:rFonts w:eastAsia="MS Mincho"/>
        </w:rPr>
      </w:pPr>
      <w:r>
        <w:rPr>
          <w:rFonts w:eastAsia="MS Mincho"/>
        </w:rPr>
        <w:t xml:space="preserve">DCM: B1 TRS=-88 </w:t>
      </w:r>
      <w:proofErr w:type="spellStart"/>
      <w:r>
        <w:rPr>
          <w:rFonts w:eastAsia="MS Mincho"/>
        </w:rPr>
        <w:t>dBm</w:t>
      </w:r>
      <w:proofErr w:type="spellEnd"/>
    </w:p>
    <w:p w:rsidR="00B400CA" w:rsidRDefault="00B400CA" w:rsidP="00DB0213">
      <w:pPr>
        <w:widowControl w:val="0"/>
        <w:spacing w:line="240" w:lineRule="auto"/>
        <w:rPr>
          <w:rFonts w:eastAsia="MS Mincho"/>
        </w:rPr>
      </w:pPr>
      <w:r>
        <w:rPr>
          <w:noProof/>
          <w:lang w:val="it-IT" w:eastAsia="it-IT"/>
        </w:rPr>
        <w:lastRenderedPageBreak/>
        <w:drawing>
          <wp:inline distT="0" distB="0" distL="0" distR="0" wp14:anchorId="3E7D2569" wp14:editId="34DA4AE4">
            <wp:extent cx="5943600" cy="3104118"/>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43600" cy="3104118"/>
                    </a:xfrm>
                    <a:prstGeom prst="rect">
                      <a:avLst/>
                    </a:prstGeom>
                  </pic:spPr>
                </pic:pic>
              </a:graphicData>
            </a:graphic>
          </wp:inline>
        </w:drawing>
      </w:r>
    </w:p>
    <w:p w:rsidR="002D0073" w:rsidRDefault="002D0073" w:rsidP="00DB0213">
      <w:pPr>
        <w:widowControl w:val="0"/>
        <w:spacing w:line="240" w:lineRule="auto"/>
        <w:rPr>
          <w:rFonts w:eastAsia="MS Mincho"/>
        </w:rPr>
      </w:pPr>
      <w:r>
        <w:rPr>
          <w:rFonts w:eastAsia="MS Mincho"/>
        </w:rPr>
        <w:t>DCM: suggest to relax B20</w:t>
      </w:r>
    </w:p>
    <w:p w:rsidR="002D0073" w:rsidRDefault="002D0073" w:rsidP="00DB0213">
      <w:pPr>
        <w:widowControl w:val="0"/>
        <w:spacing w:line="240" w:lineRule="auto"/>
        <w:rPr>
          <w:rFonts w:eastAsia="MS Mincho"/>
        </w:rPr>
      </w:pPr>
      <w:r>
        <w:rPr>
          <w:rFonts w:eastAsia="MS Mincho"/>
        </w:rPr>
        <w:t xml:space="preserve">TI: proposed to relax B20 TRP=10.5 </w:t>
      </w:r>
      <w:proofErr w:type="spellStart"/>
      <w:r>
        <w:rPr>
          <w:rFonts w:eastAsia="MS Mincho"/>
        </w:rPr>
        <w:t>dBm</w:t>
      </w:r>
      <w:proofErr w:type="spellEnd"/>
      <w:r>
        <w:rPr>
          <w:rFonts w:eastAsia="MS Mincho"/>
        </w:rPr>
        <w:t xml:space="preserve"> and TRS=-85.5dBm</w:t>
      </w:r>
    </w:p>
    <w:p w:rsidR="002D0073" w:rsidRDefault="002D0073" w:rsidP="00DB0213">
      <w:pPr>
        <w:widowControl w:val="0"/>
        <w:spacing w:line="240" w:lineRule="auto"/>
        <w:rPr>
          <w:rFonts w:eastAsia="MS Mincho"/>
        </w:rPr>
      </w:pPr>
      <w:r>
        <w:rPr>
          <w:noProof/>
          <w:lang w:val="it-IT" w:eastAsia="it-IT"/>
        </w:rPr>
        <w:drawing>
          <wp:inline distT="0" distB="0" distL="0" distR="0" wp14:anchorId="067AD460" wp14:editId="4CAEC21C">
            <wp:extent cx="5943600" cy="30713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43600" cy="3071337"/>
                    </a:xfrm>
                    <a:prstGeom prst="rect">
                      <a:avLst/>
                    </a:prstGeom>
                  </pic:spPr>
                </pic:pic>
              </a:graphicData>
            </a:graphic>
          </wp:inline>
        </w:drawing>
      </w:r>
    </w:p>
    <w:p w:rsidR="002D0073" w:rsidRDefault="002D0073" w:rsidP="00DB0213">
      <w:pPr>
        <w:widowControl w:val="0"/>
        <w:spacing w:line="240" w:lineRule="auto"/>
        <w:rPr>
          <w:rFonts w:eastAsia="MS Mincho"/>
        </w:rPr>
      </w:pPr>
      <w:r>
        <w:rPr>
          <w:rFonts w:eastAsia="MS Mincho"/>
        </w:rPr>
        <w:t>TI: to check in case further relaxation is acceptable</w:t>
      </w:r>
    </w:p>
    <w:p w:rsidR="002D0073" w:rsidRDefault="002D0073" w:rsidP="00DB0213">
      <w:pPr>
        <w:widowControl w:val="0"/>
        <w:spacing w:line="240" w:lineRule="auto"/>
        <w:rPr>
          <w:rFonts w:eastAsia="MS Mincho"/>
        </w:rPr>
      </w:pPr>
      <w:r>
        <w:rPr>
          <w:rFonts w:eastAsia="MS Mincho"/>
        </w:rPr>
        <w:t>Vodafone: to check as well</w:t>
      </w:r>
    </w:p>
    <w:p w:rsidR="002D0073" w:rsidRDefault="002D0073" w:rsidP="00DB0213">
      <w:pPr>
        <w:widowControl w:val="0"/>
        <w:spacing w:line="240" w:lineRule="auto"/>
        <w:rPr>
          <w:rFonts w:eastAsia="MS Mincho"/>
        </w:rPr>
      </w:pPr>
      <w:r>
        <w:rPr>
          <w:rFonts w:eastAsia="MS Mincho"/>
        </w:rPr>
        <w:t xml:space="preserve">DCM: suggest B3 TRP=12.5 </w:t>
      </w:r>
      <w:proofErr w:type="spellStart"/>
      <w:r>
        <w:rPr>
          <w:rFonts w:eastAsia="MS Mincho"/>
        </w:rPr>
        <w:t>dBm</w:t>
      </w:r>
      <w:proofErr w:type="spellEnd"/>
    </w:p>
    <w:p w:rsidR="002D0073" w:rsidRDefault="002D0073" w:rsidP="00DB0213">
      <w:pPr>
        <w:widowControl w:val="0"/>
        <w:spacing w:line="240" w:lineRule="auto"/>
        <w:rPr>
          <w:rFonts w:eastAsia="MS Mincho"/>
        </w:rPr>
      </w:pPr>
      <w:r>
        <w:rPr>
          <w:rFonts w:eastAsia="MS Mincho"/>
        </w:rPr>
        <w:t>Vodafone: not acceptable</w:t>
      </w:r>
    </w:p>
    <w:p w:rsidR="002D0073" w:rsidRDefault="002D0073" w:rsidP="00DB0213">
      <w:pPr>
        <w:widowControl w:val="0"/>
        <w:spacing w:line="240" w:lineRule="auto"/>
        <w:rPr>
          <w:rFonts w:eastAsia="MS Mincho"/>
        </w:rPr>
      </w:pPr>
      <w:r>
        <w:rPr>
          <w:rFonts w:eastAsia="MS Mincho"/>
        </w:rPr>
        <w:t>TI: to check from our side</w:t>
      </w:r>
    </w:p>
    <w:p w:rsidR="002D0073" w:rsidRDefault="00DF5541" w:rsidP="00DB0213">
      <w:pPr>
        <w:widowControl w:val="0"/>
        <w:spacing w:line="240" w:lineRule="auto"/>
        <w:rPr>
          <w:rFonts w:eastAsia="MS Mincho"/>
        </w:rPr>
      </w:pPr>
      <w:r>
        <w:rPr>
          <w:rFonts w:eastAsia="MS Mincho"/>
        </w:rPr>
        <w:lastRenderedPageBreak/>
        <w:t xml:space="preserve">Chair: </w:t>
      </w:r>
      <w:r w:rsidR="00C70D54">
        <w:rPr>
          <w:rFonts w:eastAsia="MS Mincho"/>
        </w:rPr>
        <w:t xml:space="preserve">proposal that </w:t>
      </w:r>
      <w:r>
        <w:rPr>
          <w:rFonts w:eastAsia="MS Mincho"/>
        </w:rPr>
        <w:t>the fact we did example above to be captured in the slide set of the WF (not the values). In “next steps” section to add an encouragement to companies to carry out similar examples for next meeting, with the aim to finalize requirements in August.</w:t>
      </w:r>
    </w:p>
    <w:p w:rsidR="00DF5541" w:rsidRDefault="00DF5541" w:rsidP="00DB0213">
      <w:pPr>
        <w:widowControl w:val="0"/>
        <w:spacing w:line="240" w:lineRule="auto"/>
        <w:rPr>
          <w:rFonts w:eastAsia="MS Mincho"/>
        </w:rPr>
      </w:pPr>
      <w:r>
        <w:rPr>
          <w:rFonts w:eastAsia="MS Mincho"/>
        </w:rPr>
        <w:t>OPPO: “next steps” section should capture objective in revised WID, not necessarily a pointer to this example that may confuse.</w:t>
      </w:r>
    </w:p>
    <w:p w:rsidR="00DF5541" w:rsidRDefault="00DF5541" w:rsidP="00DB0213">
      <w:pPr>
        <w:widowControl w:val="0"/>
        <w:spacing w:line="240" w:lineRule="auto"/>
        <w:rPr>
          <w:rFonts w:eastAsia="MS Mincho"/>
        </w:rPr>
      </w:pPr>
      <w:r>
        <w:rPr>
          <w:rFonts w:eastAsia="MS Mincho"/>
        </w:rPr>
        <w:t>Chair: we can separate “next steps” in what is needed in revised WID and what is expected at next meeting.</w:t>
      </w:r>
    </w:p>
    <w:p w:rsidR="00DF5541" w:rsidRDefault="00DF5541" w:rsidP="00DB0213">
      <w:pPr>
        <w:widowControl w:val="0"/>
        <w:spacing w:line="240" w:lineRule="auto"/>
        <w:rPr>
          <w:rFonts w:eastAsia="MS Mincho"/>
        </w:rPr>
      </w:pPr>
      <w:r>
        <w:rPr>
          <w:rFonts w:eastAsia="MS Mincho"/>
        </w:rPr>
        <w:t>Samsung: Future of this WI is under RAN plenary decision.</w:t>
      </w:r>
      <w:r w:rsidR="006A5215">
        <w:rPr>
          <w:rFonts w:eastAsia="MS Mincho"/>
        </w:rPr>
        <w:t xml:space="preserve"> Suggestion to add “things to do” and “how” we believe to achieve the goal, e.g. flow-chart. To add in slide set an indication of remaining work.</w:t>
      </w:r>
      <w:r w:rsidR="00026A6A">
        <w:rPr>
          <w:rFonts w:eastAsia="MS Mincho"/>
        </w:rPr>
        <w:t xml:space="preserve"> To add a detailed plan. This WI is independent from others, thus it can be addressed as Rel-14 in August even if covering core requirements.</w:t>
      </w:r>
    </w:p>
    <w:p w:rsidR="00026A6A" w:rsidRDefault="00026A6A" w:rsidP="00DB0213">
      <w:pPr>
        <w:widowControl w:val="0"/>
        <w:spacing w:line="240" w:lineRule="auto"/>
        <w:rPr>
          <w:rFonts w:eastAsia="MS Mincho"/>
        </w:rPr>
      </w:pPr>
      <w:r>
        <w:rPr>
          <w:rFonts w:eastAsia="MS Mincho"/>
        </w:rPr>
        <w:t>TI: Flow-chart is not reflecting the process we are following, e.g. DUTs are not measured on all supported bands, initial conditions are not covered. It needs to be updated.</w:t>
      </w:r>
    </w:p>
    <w:p w:rsidR="00026A6A" w:rsidRDefault="00026A6A" w:rsidP="00DB0213">
      <w:pPr>
        <w:widowControl w:val="0"/>
        <w:spacing w:line="240" w:lineRule="auto"/>
        <w:rPr>
          <w:rFonts w:eastAsia="MS Mincho"/>
        </w:rPr>
      </w:pPr>
      <w:r>
        <w:rPr>
          <w:rFonts w:eastAsia="MS Mincho"/>
        </w:rPr>
        <w:t>Samsung: to provide flow-chart file to be modified.</w:t>
      </w:r>
    </w:p>
    <w:p w:rsidR="00026A6A" w:rsidRDefault="00026A6A" w:rsidP="00DB0213">
      <w:pPr>
        <w:widowControl w:val="0"/>
        <w:spacing w:line="240" w:lineRule="auto"/>
        <w:rPr>
          <w:rFonts w:eastAsia="MS Mincho"/>
        </w:rPr>
      </w:pPr>
      <w:r>
        <w:rPr>
          <w:rFonts w:eastAsia="MS Mincho"/>
        </w:rPr>
        <w:t>OPPO: Goal to finalize both CA</w:t>
      </w:r>
      <w:r w:rsidR="00FC3C55">
        <w:rPr>
          <w:rFonts w:eastAsia="MS Mincho"/>
        </w:rPr>
        <w:t xml:space="preserve"> and no-CA requirements in August.</w:t>
      </w:r>
    </w:p>
    <w:p w:rsidR="00FC3C55" w:rsidRDefault="00FC3C55" w:rsidP="00DB0213">
      <w:pPr>
        <w:widowControl w:val="0"/>
        <w:spacing w:line="240" w:lineRule="auto"/>
        <w:rPr>
          <w:rFonts w:eastAsia="MS Mincho"/>
        </w:rPr>
      </w:pPr>
      <w:proofErr w:type="spellStart"/>
      <w:r>
        <w:rPr>
          <w:rFonts w:eastAsia="MS Mincho"/>
        </w:rPr>
        <w:t>Xiaomi</w:t>
      </w:r>
      <w:proofErr w:type="spellEnd"/>
      <w:r>
        <w:rPr>
          <w:rFonts w:eastAsia="MS Mincho"/>
        </w:rPr>
        <w:t>: To consider also CA at next meeting. To include flow-chart applicable also to CA.</w:t>
      </w:r>
    </w:p>
    <w:p w:rsidR="00FC3C55" w:rsidRDefault="00FC3C55" w:rsidP="00DB0213">
      <w:pPr>
        <w:widowControl w:val="0"/>
        <w:spacing w:line="240" w:lineRule="auto"/>
        <w:rPr>
          <w:rFonts w:eastAsia="MS Mincho"/>
        </w:rPr>
      </w:pPr>
      <w:r>
        <w:rPr>
          <w:rFonts w:eastAsia="MS Mincho"/>
        </w:rPr>
        <w:t>Samsung: In current situation of data, one flow-chart is applicable to both cases.</w:t>
      </w:r>
    </w:p>
    <w:p w:rsidR="00FC3C55" w:rsidRDefault="00FC3C55" w:rsidP="00DB0213">
      <w:pPr>
        <w:widowControl w:val="0"/>
        <w:spacing w:line="240" w:lineRule="auto"/>
        <w:rPr>
          <w:rFonts w:eastAsia="MS Mincho"/>
        </w:rPr>
      </w:pPr>
      <w:r>
        <w:rPr>
          <w:rFonts w:eastAsia="MS Mincho"/>
        </w:rPr>
        <w:t>Chair: Flow-chart will be simplified in order to cover both cases.</w:t>
      </w:r>
    </w:p>
    <w:p w:rsidR="00FC3C55" w:rsidRDefault="00FC3C55" w:rsidP="00DB0213">
      <w:pPr>
        <w:widowControl w:val="0"/>
        <w:spacing w:line="240" w:lineRule="auto"/>
        <w:rPr>
          <w:rFonts w:eastAsia="MS Mincho"/>
        </w:rPr>
      </w:pPr>
      <w:r>
        <w:rPr>
          <w:rFonts w:eastAsia="MS Mincho"/>
        </w:rPr>
        <w:t>OPPO: We have two data sets, one for CA and one for no-CA, basically two applicability conditions.</w:t>
      </w:r>
    </w:p>
    <w:p w:rsidR="00FC3C55" w:rsidRDefault="00FC3C55" w:rsidP="00DB0213">
      <w:pPr>
        <w:widowControl w:val="0"/>
        <w:spacing w:line="240" w:lineRule="auto"/>
        <w:rPr>
          <w:rFonts w:eastAsia="MS Mincho"/>
        </w:rPr>
      </w:pPr>
      <w:r>
        <w:rPr>
          <w:rFonts w:eastAsia="MS Mincho"/>
        </w:rPr>
        <w:t>Samsung: in previous WF we agreed to have baseline + offsets on top. To specify that method for both CA and no-CA is still in line with WF agreed last meeting.</w:t>
      </w:r>
    </w:p>
    <w:p w:rsidR="00DB0213" w:rsidRDefault="00DB0213" w:rsidP="00DB0213">
      <w:pPr>
        <w:pStyle w:val="ListParagraph"/>
        <w:rPr>
          <w:rFonts w:ascii="Arial" w:eastAsia="Arial" w:hAnsi="Arial" w:cs="Times New Roman"/>
          <w:sz w:val="28"/>
          <w:szCs w:val="20"/>
        </w:rPr>
      </w:pPr>
    </w:p>
    <w:p w:rsidR="00C70D54" w:rsidRDefault="00C70D54" w:rsidP="00DB0213">
      <w:pPr>
        <w:pStyle w:val="ListParagraph"/>
        <w:rPr>
          <w:rFonts w:ascii="Arial" w:eastAsia="Arial" w:hAnsi="Arial" w:cs="Times New Roman"/>
          <w:sz w:val="28"/>
          <w:szCs w:val="20"/>
        </w:rPr>
      </w:pPr>
    </w:p>
    <w:p w:rsidR="00171195" w:rsidRPr="00171195" w:rsidRDefault="00171195" w:rsidP="00171195">
      <w:pPr>
        <w:pStyle w:val="ListParagraph"/>
        <w:numPr>
          <w:ilvl w:val="0"/>
          <w:numId w:val="3"/>
        </w:numPr>
        <w:rPr>
          <w:rFonts w:ascii="Arial" w:eastAsia="Arial" w:hAnsi="Arial" w:cs="Times New Roman"/>
          <w:sz w:val="28"/>
          <w:szCs w:val="20"/>
        </w:rPr>
      </w:pPr>
      <w:r>
        <w:rPr>
          <w:rFonts w:ascii="Arial" w:eastAsia="Arial" w:hAnsi="Arial" w:cs="Times New Roman"/>
          <w:sz w:val="28"/>
          <w:szCs w:val="20"/>
        </w:rPr>
        <w:t>AOB</w:t>
      </w:r>
    </w:p>
    <w:p w:rsidR="00C70D54" w:rsidRDefault="00C70D54" w:rsidP="00171195">
      <w:pPr>
        <w:widowControl w:val="0"/>
        <w:spacing w:line="240" w:lineRule="auto"/>
      </w:pPr>
      <w:r>
        <w:t>No AOB.</w:t>
      </w:r>
    </w:p>
    <w:p w:rsidR="00C70D54" w:rsidRDefault="00C70D54" w:rsidP="00171195">
      <w:pPr>
        <w:widowControl w:val="0"/>
        <w:spacing w:line="240" w:lineRule="auto"/>
      </w:pPr>
    </w:p>
    <w:p w:rsidR="002B490D" w:rsidRDefault="002B490D" w:rsidP="00171195">
      <w:pPr>
        <w:widowControl w:val="0"/>
        <w:spacing w:line="240" w:lineRule="auto"/>
      </w:pPr>
      <w:r>
        <w:t>Meeting closed at 9:20pm.</w:t>
      </w:r>
    </w:p>
    <w:p w:rsidR="00C70D54" w:rsidRDefault="00C70D54" w:rsidP="00171195">
      <w:pPr>
        <w:widowControl w:val="0"/>
        <w:spacing w:line="240" w:lineRule="auto"/>
      </w:pPr>
    </w:p>
    <w:sectPr w:rsidR="00C70D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80372"/>
    <w:multiLevelType w:val="hybridMultilevel"/>
    <w:tmpl w:val="97423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8A031C"/>
    <w:multiLevelType w:val="hybridMultilevel"/>
    <w:tmpl w:val="F4C4AC6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4E5E4246"/>
    <w:multiLevelType w:val="hybridMultilevel"/>
    <w:tmpl w:val="F4C4AC6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6A1047A4"/>
    <w:multiLevelType w:val="hybridMultilevel"/>
    <w:tmpl w:val="9FB44C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22442C"/>
    <w:multiLevelType w:val="hybridMultilevel"/>
    <w:tmpl w:val="F4C4AC6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7DA32018"/>
    <w:multiLevelType w:val="hybridMultilevel"/>
    <w:tmpl w:val="F1D64F2E"/>
    <w:lvl w:ilvl="0" w:tplc="131807AE">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4D3"/>
    <w:rsid w:val="00026A6A"/>
    <w:rsid w:val="00091892"/>
    <w:rsid w:val="000A6619"/>
    <w:rsid w:val="00116ED1"/>
    <w:rsid w:val="001534D3"/>
    <w:rsid w:val="00171195"/>
    <w:rsid w:val="001B2B7C"/>
    <w:rsid w:val="00203A26"/>
    <w:rsid w:val="00247686"/>
    <w:rsid w:val="002B490D"/>
    <w:rsid w:val="002D0073"/>
    <w:rsid w:val="002D5B28"/>
    <w:rsid w:val="004C2968"/>
    <w:rsid w:val="004D64EA"/>
    <w:rsid w:val="005D2763"/>
    <w:rsid w:val="00643AED"/>
    <w:rsid w:val="006A5215"/>
    <w:rsid w:val="007B4A9E"/>
    <w:rsid w:val="007F206D"/>
    <w:rsid w:val="00990B7D"/>
    <w:rsid w:val="00B400CA"/>
    <w:rsid w:val="00B948F3"/>
    <w:rsid w:val="00BC3BFE"/>
    <w:rsid w:val="00C31956"/>
    <w:rsid w:val="00C70D54"/>
    <w:rsid w:val="00CD51E1"/>
    <w:rsid w:val="00D27C66"/>
    <w:rsid w:val="00DB0213"/>
    <w:rsid w:val="00DC3245"/>
    <w:rsid w:val="00DF5541"/>
    <w:rsid w:val="00E22078"/>
    <w:rsid w:val="00F017C6"/>
    <w:rsid w:val="00FC36C9"/>
    <w:rsid w:val="00FC3C55"/>
    <w:rsid w:val="00FF0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DB0213"/>
    <w:pPr>
      <w:keepNext/>
      <w:keepLines/>
      <w:overflowPunct w:val="0"/>
      <w:autoSpaceDE w:val="0"/>
      <w:autoSpaceDN w:val="0"/>
      <w:adjustRightInd w:val="0"/>
      <w:spacing w:before="120" w:after="120" w:line="240" w:lineRule="auto"/>
      <w:textAlignment w:val="baseline"/>
      <w:outlineLvl w:val="0"/>
    </w:pPr>
    <w:rPr>
      <w:rFonts w:ascii="Arial" w:eastAsia="Arial" w:hAnsi="Arial" w:cs="Times New Roman"/>
      <w:sz w:val="28"/>
      <w:szCs w:val="20"/>
      <w:lang w:val="en-GB" w:eastAsia="en-US"/>
    </w:rPr>
  </w:style>
  <w:style w:type="paragraph" w:styleId="Heading2">
    <w:name w:val="heading 2"/>
    <w:basedOn w:val="Normal"/>
    <w:next w:val="Normal"/>
    <w:link w:val="Heading2Char"/>
    <w:uiPriority w:val="9"/>
    <w:semiHidden/>
    <w:unhideWhenUsed/>
    <w:qFormat/>
    <w:rsid w:val="00DB021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4D3"/>
    <w:pPr>
      <w:ind w:left="720"/>
      <w:contextualSpacing/>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B021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B0213"/>
    <w:rPr>
      <w:rFonts w:ascii="Arial" w:eastAsia="Times New Roman" w:hAnsi="Arial" w:cs="Times New Roman"/>
      <w:b/>
      <w:noProof/>
      <w:sz w:val="18"/>
      <w:szCs w:val="20"/>
      <w:lang w:val="en-GB" w:eastAsia="en-US"/>
    </w:rPr>
  </w:style>
  <w:style w:type="paragraph" w:styleId="Title">
    <w:name w:val="Title"/>
    <w:basedOn w:val="Normal"/>
    <w:next w:val="Normal"/>
    <w:link w:val="TitleChar"/>
    <w:uiPriority w:val="10"/>
    <w:qFormat/>
    <w:rsid w:val="00DB0213"/>
    <w:pPr>
      <w:overflowPunct w:val="0"/>
      <w:autoSpaceDE w:val="0"/>
      <w:autoSpaceDN w:val="0"/>
      <w:adjustRightInd w:val="0"/>
      <w:spacing w:before="240" w:after="60" w:line="360" w:lineRule="auto"/>
      <w:jc w:val="both"/>
      <w:textAlignment w:val="baseline"/>
      <w:outlineLvl w:val="0"/>
    </w:pPr>
    <w:rPr>
      <w:rFonts w:ascii="Arial" w:eastAsia="SimSun" w:hAnsi="Arial" w:cs="Times New Roman"/>
      <w:b/>
      <w:bCs/>
      <w:kern w:val="28"/>
      <w:sz w:val="28"/>
      <w:szCs w:val="32"/>
      <w:lang w:val="en-GB" w:eastAsia="en-US"/>
    </w:rPr>
  </w:style>
  <w:style w:type="character" w:customStyle="1" w:styleId="TitleChar">
    <w:name w:val="Title Char"/>
    <w:basedOn w:val="DefaultParagraphFont"/>
    <w:link w:val="Title"/>
    <w:uiPriority w:val="10"/>
    <w:rsid w:val="00DB0213"/>
    <w:rPr>
      <w:rFonts w:ascii="Arial" w:eastAsia="SimSun" w:hAnsi="Arial" w:cs="Times New Roman"/>
      <w:b/>
      <w:bCs/>
      <w:kern w:val="28"/>
      <w:sz w:val="28"/>
      <w:szCs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B0213"/>
    <w:rPr>
      <w:rFonts w:ascii="Arial" w:eastAsia="Arial" w:hAnsi="Arial" w:cs="Times New Roman"/>
      <w:sz w:val="28"/>
      <w:szCs w:val="20"/>
      <w:lang w:val="en-GB" w:eastAsia="en-US"/>
    </w:rPr>
  </w:style>
  <w:style w:type="character" w:customStyle="1" w:styleId="Heading2Char">
    <w:name w:val="Heading 2 Char"/>
    <w:basedOn w:val="DefaultParagraphFont"/>
    <w:link w:val="Heading2"/>
    <w:uiPriority w:val="9"/>
    <w:semiHidden/>
    <w:rsid w:val="00DB0213"/>
    <w:rPr>
      <w:rFonts w:asciiTheme="majorHAnsi" w:eastAsiaTheme="majorEastAsia" w:hAnsiTheme="majorHAnsi" w:cstheme="majorBidi"/>
      <w:b/>
      <w:bCs/>
      <w:color w:val="5B9BD5" w:themeColor="accent1"/>
      <w:sz w:val="26"/>
      <w:szCs w:val="26"/>
    </w:rPr>
  </w:style>
  <w:style w:type="paragraph" w:customStyle="1" w:styleId="CRCoverPage">
    <w:name w:val="CR Cover Page"/>
    <w:link w:val="CRCoverPageChar"/>
    <w:rsid w:val="00DB0213"/>
    <w:pPr>
      <w:spacing w:after="120" w:line="240" w:lineRule="auto"/>
    </w:pPr>
    <w:rPr>
      <w:rFonts w:ascii="Arial" w:eastAsia="SimSun" w:hAnsi="Arial" w:cs="Times New Roman"/>
      <w:sz w:val="20"/>
      <w:szCs w:val="20"/>
      <w:lang w:val="en-GB" w:eastAsia="en-US"/>
    </w:rPr>
  </w:style>
  <w:style w:type="character" w:customStyle="1" w:styleId="CRCoverPageChar">
    <w:name w:val="CR Cover Page Char"/>
    <w:link w:val="CRCoverPage"/>
    <w:rsid w:val="00DB0213"/>
    <w:rPr>
      <w:rFonts w:ascii="Arial" w:eastAsia="SimSun" w:hAnsi="Arial" w:cs="Times New Roman"/>
      <w:sz w:val="20"/>
      <w:szCs w:val="20"/>
      <w:lang w:val="en-GB" w:eastAsia="en-US"/>
    </w:rPr>
  </w:style>
  <w:style w:type="paragraph" w:styleId="BalloonText">
    <w:name w:val="Balloon Text"/>
    <w:basedOn w:val="Normal"/>
    <w:link w:val="BalloonTextChar"/>
    <w:uiPriority w:val="99"/>
    <w:semiHidden/>
    <w:unhideWhenUsed/>
    <w:rsid w:val="002D5B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B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DB0213"/>
    <w:pPr>
      <w:keepNext/>
      <w:keepLines/>
      <w:overflowPunct w:val="0"/>
      <w:autoSpaceDE w:val="0"/>
      <w:autoSpaceDN w:val="0"/>
      <w:adjustRightInd w:val="0"/>
      <w:spacing w:before="120" w:after="120" w:line="240" w:lineRule="auto"/>
      <w:textAlignment w:val="baseline"/>
      <w:outlineLvl w:val="0"/>
    </w:pPr>
    <w:rPr>
      <w:rFonts w:ascii="Arial" w:eastAsia="Arial" w:hAnsi="Arial" w:cs="Times New Roman"/>
      <w:sz w:val="28"/>
      <w:szCs w:val="20"/>
      <w:lang w:val="en-GB" w:eastAsia="en-US"/>
    </w:rPr>
  </w:style>
  <w:style w:type="paragraph" w:styleId="Heading2">
    <w:name w:val="heading 2"/>
    <w:basedOn w:val="Normal"/>
    <w:next w:val="Normal"/>
    <w:link w:val="Heading2Char"/>
    <w:uiPriority w:val="9"/>
    <w:semiHidden/>
    <w:unhideWhenUsed/>
    <w:qFormat/>
    <w:rsid w:val="00DB021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4D3"/>
    <w:pPr>
      <w:ind w:left="720"/>
      <w:contextualSpacing/>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B021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B0213"/>
    <w:rPr>
      <w:rFonts w:ascii="Arial" w:eastAsia="Times New Roman" w:hAnsi="Arial" w:cs="Times New Roman"/>
      <w:b/>
      <w:noProof/>
      <w:sz w:val="18"/>
      <w:szCs w:val="20"/>
      <w:lang w:val="en-GB" w:eastAsia="en-US"/>
    </w:rPr>
  </w:style>
  <w:style w:type="paragraph" w:styleId="Title">
    <w:name w:val="Title"/>
    <w:basedOn w:val="Normal"/>
    <w:next w:val="Normal"/>
    <w:link w:val="TitleChar"/>
    <w:uiPriority w:val="10"/>
    <w:qFormat/>
    <w:rsid w:val="00DB0213"/>
    <w:pPr>
      <w:overflowPunct w:val="0"/>
      <w:autoSpaceDE w:val="0"/>
      <w:autoSpaceDN w:val="0"/>
      <w:adjustRightInd w:val="0"/>
      <w:spacing w:before="240" w:after="60" w:line="360" w:lineRule="auto"/>
      <w:jc w:val="both"/>
      <w:textAlignment w:val="baseline"/>
      <w:outlineLvl w:val="0"/>
    </w:pPr>
    <w:rPr>
      <w:rFonts w:ascii="Arial" w:eastAsia="SimSun" w:hAnsi="Arial" w:cs="Times New Roman"/>
      <w:b/>
      <w:bCs/>
      <w:kern w:val="28"/>
      <w:sz w:val="28"/>
      <w:szCs w:val="32"/>
      <w:lang w:val="en-GB" w:eastAsia="en-US"/>
    </w:rPr>
  </w:style>
  <w:style w:type="character" w:customStyle="1" w:styleId="TitleChar">
    <w:name w:val="Title Char"/>
    <w:basedOn w:val="DefaultParagraphFont"/>
    <w:link w:val="Title"/>
    <w:uiPriority w:val="10"/>
    <w:rsid w:val="00DB0213"/>
    <w:rPr>
      <w:rFonts w:ascii="Arial" w:eastAsia="SimSun" w:hAnsi="Arial" w:cs="Times New Roman"/>
      <w:b/>
      <w:bCs/>
      <w:kern w:val="28"/>
      <w:sz w:val="28"/>
      <w:szCs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B0213"/>
    <w:rPr>
      <w:rFonts w:ascii="Arial" w:eastAsia="Arial" w:hAnsi="Arial" w:cs="Times New Roman"/>
      <w:sz w:val="28"/>
      <w:szCs w:val="20"/>
      <w:lang w:val="en-GB" w:eastAsia="en-US"/>
    </w:rPr>
  </w:style>
  <w:style w:type="character" w:customStyle="1" w:styleId="Heading2Char">
    <w:name w:val="Heading 2 Char"/>
    <w:basedOn w:val="DefaultParagraphFont"/>
    <w:link w:val="Heading2"/>
    <w:uiPriority w:val="9"/>
    <w:semiHidden/>
    <w:rsid w:val="00DB0213"/>
    <w:rPr>
      <w:rFonts w:asciiTheme="majorHAnsi" w:eastAsiaTheme="majorEastAsia" w:hAnsiTheme="majorHAnsi" w:cstheme="majorBidi"/>
      <w:b/>
      <w:bCs/>
      <w:color w:val="5B9BD5" w:themeColor="accent1"/>
      <w:sz w:val="26"/>
      <w:szCs w:val="26"/>
    </w:rPr>
  </w:style>
  <w:style w:type="paragraph" w:customStyle="1" w:styleId="CRCoverPage">
    <w:name w:val="CR Cover Page"/>
    <w:link w:val="CRCoverPageChar"/>
    <w:rsid w:val="00DB0213"/>
    <w:pPr>
      <w:spacing w:after="120" w:line="240" w:lineRule="auto"/>
    </w:pPr>
    <w:rPr>
      <w:rFonts w:ascii="Arial" w:eastAsia="SimSun" w:hAnsi="Arial" w:cs="Times New Roman"/>
      <w:sz w:val="20"/>
      <w:szCs w:val="20"/>
      <w:lang w:val="en-GB" w:eastAsia="en-US"/>
    </w:rPr>
  </w:style>
  <w:style w:type="character" w:customStyle="1" w:styleId="CRCoverPageChar">
    <w:name w:val="CR Cover Page Char"/>
    <w:link w:val="CRCoverPage"/>
    <w:rsid w:val="00DB0213"/>
    <w:rPr>
      <w:rFonts w:ascii="Arial" w:eastAsia="SimSun" w:hAnsi="Arial" w:cs="Times New Roman"/>
      <w:sz w:val="20"/>
      <w:szCs w:val="20"/>
      <w:lang w:val="en-GB" w:eastAsia="en-US"/>
    </w:rPr>
  </w:style>
  <w:style w:type="paragraph" w:styleId="BalloonText">
    <w:name w:val="Balloon Text"/>
    <w:basedOn w:val="Normal"/>
    <w:link w:val="BalloonTextChar"/>
    <w:uiPriority w:val="99"/>
    <w:semiHidden/>
    <w:unhideWhenUsed/>
    <w:rsid w:val="002D5B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B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PowerPoint_Presentation3.pptx"/><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TotalTime>
  <Pages>7</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Yang</dc:creator>
  <cp:keywords/>
  <dc:description/>
  <cp:lastModifiedBy>Paolo Goria</cp:lastModifiedBy>
  <cp:revision>19</cp:revision>
  <dcterms:created xsi:type="dcterms:W3CDTF">2017-04-04T22:41:00Z</dcterms:created>
  <dcterms:modified xsi:type="dcterms:W3CDTF">2017-05-18T17:34:00Z</dcterms:modified>
</cp:coreProperties>
</file>